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310"/>
      </w:tblGrid>
      <w:tr w:rsidR="00EA64DA" w14:paraId="3786758D" w14:textId="77777777" w:rsidTr="00EA64DA">
        <w:trPr>
          <w:trHeight w:val="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8E4" w14:textId="77777777" w:rsidR="00EA64DA" w:rsidRDefault="00EA64DA" w:rsidP="00EA64D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AU"/>
              </w:rPr>
              <w:drawing>
                <wp:anchor distT="0" distB="0" distL="114300" distR="114300" simplePos="0" relativeHeight="251659776" behindDoc="0" locked="0" layoutInCell="1" allowOverlap="1" wp14:anchorId="259766AA" wp14:editId="3C4A437A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25400</wp:posOffset>
                  </wp:positionV>
                  <wp:extent cx="1095375" cy="629920"/>
                  <wp:effectExtent l="19050" t="0" r="9525" b="0"/>
                  <wp:wrapThrough wrapText="bothSides">
                    <wp:wrapPolygon edited="0">
                      <wp:start x="-376" y="0"/>
                      <wp:lineTo x="-376" y="20903"/>
                      <wp:lineTo x="21788" y="20903"/>
                      <wp:lineTo x="21788" y="0"/>
                      <wp:lineTo x="-376" y="0"/>
                    </wp:wrapPolygon>
                  </wp:wrapThrough>
                  <wp:docPr id="3" name="Picture 4" descr="Melton logo colour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lton logo colour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306C" w14:textId="77777777" w:rsidR="00EA64DA" w:rsidRPr="00DB0E53" w:rsidRDefault="005E3AD4" w:rsidP="00EA64DA">
            <w:pPr>
              <w:pStyle w:val="Heading3"/>
              <w:spacing w:before="360" w:after="360"/>
              <w:rPr>
                <w:rFonts w:ascii="Arial" w:hAnsi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Diabetes</w:t>
            </w:r>
            <w:r w:rsidR="00EA64DA" w:rsidRPr="00EA64DA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 xml:space="preserve"> Policy</w:t>
            </w:r>
          </w:p>
        </w:tc>
      </w:tr>
      <w:tr w:rsidR="001E1ED4" w:rsidRPr="0029683D" w14:paraId="0E0AB772" w14:textId="77777777" w:rsidTr="00EA64DA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5A7" w14:textId="77777777" w:rsidR="001E1ED4" w:rsidRDefault="001E1E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Version No.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32EF" w14:textId="5A205A19" w:rsidR="001E1ED4" w:rsidRDefault="004A42F0" w:rsidP="004A42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="00C44E05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.0 </w:t>
            </w:r>
            <w:r w:rsidR="00E63850">
              <w:rPr>
                <w:rFonts w:ascii="Arial" w:hAnsi="Arial" w:cs="Arial"/>
                <w:sz w:val="22"/>
                <w:szCs w:val="22"/>
              </w:rPr>
              <w:t xml:space="preserve"> November</w:t>
            </w:r>
            <w:r w:rsidR="00C44E05">
              <w:rPr>
                <w:rFonts w:ascii="Arial" w:hAnsi="Arial" w:cs="Arial"/>
                <w:sz w:val="22"/>
                <w:szCs w:val="22"/>
              </w:rPr>
              <w:t xml:space="preserve"> 2021</w:t>
            </w:r>
            <w:r w:rsidR="001E1ED4">
              <w:rPr>
                <w:rFonts w:ascii="Arial" w:hAnsi="Arial" w:cs="Arial"/>
                <w:sz w:val="22"/>
                <w:szCs w:val="22"/>
              </w:rPr>
              <w:t xml:space="preserve"> (approved)</w:t>
            </w:r>
          </w:p>
        </w:tc>
      </w:tr>
      <w:tr w:rsidR="001E1ED4" w:rsidRPr="0029683D" w14:paraId="4C6403D7" w14:textId="77777777" w:rsidTr="00EA64DA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41DE" w14:textId="77777777" w:rsidR="001E1ED4" w:rsidRDefault="001E1E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6FE" w14:textId="77777777" w:rsidR="001E1ED4" w:rsidRDefault="001E1ED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 Community Services</w:t>
            </w:r>
          </w:p>
        </w:tc>
      </w:tr>
      <w:tr w:rsidR="001E1ED4" w:rsidRPr="0029683D" w14:paraId="4A61309C" w14:textId="77777777" w:rsidTr="00EA64DA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3994" w14:textId="77777777" w:rsidR="001E1ED4" w:rsidRDefault="001E1E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Expiry Date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C0E0" w14:textId="262D4E5F" w:rsidR="001E1ED4" w:rsidRDefault="001E1ED4" w:rsidP="004A42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Policy to be reviewed by 1 </w:t>
            </w:r>
            <w:r w:rsidR="004A42F0">
              <w:rPr>
                <w:rFonts w:ascii="Arial" w:hAnsi="Arial" w:cs="Arial"/>
                <w:sz w:val="22"/>
                <w:szCs w:val="22"/>
              </w:rPr>
              <w:t>December 202</w:t>
            </w:r>
            <w:r w:rsidR="00C44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E1ED4" w:rsidRPr="0029683D" w14:paraId="53A19A46" w14:textId="77777777" w:rsidTr="00EA64DA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A558" w14:textId="77777777" w:rsidR="001E1ED4" w:rsidRDefault="001E1E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Responsible Officer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DE2F" w14:textId="77777777" w:rsidR="001E1ED4" w:rsidRDefault="001E1ED4" w:rsidP="00CD0C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Manager</w:t>
            </w:r>
            <w:r w:rsidR="00CD0C77">
              <w:rPr>
                <w:rFonts w:ascii="Arial" w:hAnsi="Arial" w:cs="Arial"/>
                <w:sz w:val="22"/>
                <w:szCs w:val="22"/>
              </w:rPr>
              <w:t xml:space="preserve"> Families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Children Services</w:t>
            </w:r>
          </w:p>
        </w:tc>
      </w:tr>
      <w:tr w:rsidR="001E1ED4" w:rsidRPr="0029683D" w14:paraId="47D5FBE3" w14:textId="77777777" w:rsidTr="00EA64DA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A2A" w14:textId="77777777" w:rsidR="001E1ED4" w:rsidRDefault="001E1E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Policy Owner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2C30" w14:textId="1DEC2E33" w:rsidR="001E1ED4" w:rsidRDefault="00CD0C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Childhood Coordinator</w:t>
            </w:r>
          </w:p>
        </w:tc>
      </w:tr>
    </w:tbl>
    <w:p w14:paraId="772D141F" w14:textId="77777777" w:rsidR="00EA64DA" w:rsidRPr="0029683D" w:rsidRDefault="00EA64DA" w:rsidP="00EA64DA">
      <w:pPr>
        <w:pStyle w:val="Heading1"/>
        <w:numPr>
          <w:ilvl w:val="0"/>
          <w:numId w:val="1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29683D">
        <w:rPr>
          <w:rFonts w:ascii="Arial" w:hAnsi="Arial" w:cs="Arial"/>
          <w:sz w:val="22"/>
          <w:szCs w:val="22"/>
        </w:rPr>
        <w:t>Purpose</w:t>
      </w:r>
    </w:p>
    <w:p w14:paraId="1769CF3E" w14:textId="77777777" w:rsidR="0090035D" w:rsidRPr="00EA64DA" w:rsidRDefault="004958F3" w:rsidP="00DD5771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EA64DA">
        <w:rPr>
          <w:rFonts w:cs="Arial"/>
          <w:sz w:val="22"/>
          <w:szCs w:val="22"/>
        </w:rPr>
        <w:t>Melt</w:t>
      </w:r>
      <w:r w:rsidR="00DD5771">
        <w:rPr>
          <w:rFonts w:cs="Arial"/>
          <w:sz w:val="22"/>
          <w:szCs w:val="22"/>
        </w:rPr>
        <w:t>on City Council is committed to e</w:t>
      </w:r>
      <w:r w:rsidRPr="00EA64DA">
        <w:rPr>
          <w:rFonts w:cs="Arial"/>
          <w:sz w:val="22"/>
          <w:szCs w:val="22"/>
        </w:rPr>
        <w:t>nsuring</w:t>
      </w:r>
      <w:r w:rsidR="0090035D" w:rsidRPr="00EA64DA">
        <w:rPr>
          <w:rFonts w:cs="Arial"/>
          <w:sz w:val="22"/>
          <w:szCs w:val="22"/>
        </w:rPr>
        <w:t xml:space="preserve"> that enrolled children with </w:t>
      </w:r>
      <w:r w:rsidR="005E3AD4">
        <w:rPr>
          <w:rFonts w:cs="Arial"/>
          <w:sz w:val="22"/>
          <w:szCs w:val="22"/>
        </w:rPr>
        <w:t>Type 1 Diabetes</w:t>
      </w:r>
      <w:r w:rsidR="00DD5771" w:rsidRPr="00EA64DA">
        <w:rPr>
          <w:rFonts w:cs="Arial"/>
          <w:sz w:val="22"/>
          <w:szCs w:val="22"/>
        </w:rPr>
        <w:t xml:space="preserve"> </w:t>
      </w:r>
      <w:r w:rsidR="0090035D" w:rsidRPr="00EA64DA">
        <w:rPr>
          <w:rFonts w:cs="Arial"/>
          <w:sz w:val="22"/>
          <w:szCs w:val="22"/>
        </w:rPr>
        <w:t>and their families are supported, while children are being educat</w:t>
      </w:r>
      <w:r w:rsidR="00DD5771">
        <w:rPr>
          <w:rFonts w:cs="Arial"/>
          <w:sz w:val="22"/>
          <w:szCs w:val="22"/>
        </w:rPr>
        <w:t>ed and cared for by the service.</w:t>
      </w:r>
      <w:r w:rsidR="00356C50">
        <w:rPr>
          <w:rFonts w:cs="Arial"/>
          <w:sz w:val="22"/>
          <w:szCs w:val="22"/>
        </w:rPr>
        <w:t xml:space="preserve"> </w:t>
      </w:r>
      <w:r w:rsidR="00DD5771">
        <w:rPr>
          <w:rFonts w:cs="Arial"/>
          <w:sz w:val="22"/>
          <w:szCs w:val="22"/>
        </w:rPr>
        <w:t>T</w:t>
      </w:r>
      <w:r w:rsidR="0090035D" w:rsidRPr="00EA64DA">
        <w:rPr>
          <w:rFonts w:cs="Arial"/>
          <w:sz w:val="22"/>
          <w:szCs w:val="22"/>
        </w:rPr>
        <w:t>h</w:t>
      </w:r>
      <w:r w:rsidR="00356C50">
        <w:rPr>
          <w:rFonts w:cs="Arial"/>
          <w:sz w:val="22"/>
          <w:szCs w:val="22"/>
        </w:rPr>
        <w:t>e</w:t>
      </w:r>
      <w:r w:rsidR="0090035D" w:rsidRPr="00EA64DA">
        <w:rPr>
          <w:rFonts w:cs="Arial"/>
          <w:sz w:val="22"/>
          <w:szCs w:val="22"/>
        </w:rPr>
        <w:t xml:space="preserve"> </w:t>
      </w:r>
      <w:r w:rsidR="005E3AD4">
        <w:rPr>
          <w:rFonts w:cs="Arial"/>
          <w:i/>
          <w:sz w:val="22"/>
          <w:szCs w:val="22"/>
        </w:rPr>
        <w:t>Diabetes</w:t>
      </w:r>
      <w:r w:rsidR="0090035D" w:rsidRPr="00DD5771">
        <w:rPr>
          <w:rFonts w:cs="Arial"/>
          <w:i/>
          <w:sz w:val="22"/>
          <w:szCs w:val="22"/>
        </w:rPr>
        <w:t xml:space="preserve"> Policy</w:t>
      </w:r>
      <w:r w:rsidR="0090035D" w:rsidRPr="00EA64DA">
        <w:rPr>
          <w:rFonts w:cs="Arial"/>
          <w:sz w:val="22"/>
          <w:szCs w:val="22"/>
        </w:rPr>
        <w:t xml:space="preserve"> should be read in conjunction with the </w:t>
      </w:r>
      <w:r w:rsidR="0090035D" w:rsidRPr="00DD5771">
        <w:rPr>
          <w:rFonts w:cs="Arial"/>
          <w:i/>
          <w:sz w:val="22"/>
          <w:szCs w:val="22"/>
        </w:rPr>
        <w:t>Dealing with Medical Conditions Policy</w:t>
      </w:r>
      <w:r w:rsidRPr="00EA64DA">
        <w:rPr>
          <w:rFonts w:cs="Arial"/>
          <w:sz w:val="22"/>
          <w:szCs w:val="22"/>
        </w:rPr>
        <w:t>.</w:t>
      </w:r>
    </w:p>
    <w:p w14:paraId="5140393E" w14:textId="77777777" w:rsidR="0090035D" w:rsidRPr="00EA64DA" w:rsidRDefault="0090035D" w:rsidP="00B4495D">
      <w:pPr>
        <w:pStyle w:val="ListParagraph"/>
        <w:numPr>
          <w:ilvl w:val="1"/>
          <w:numId w:val="2"/>
        </w:numPr>
        <w:tabs>
          <w:tab w:val="left" w:pos="1134"/>
        </w:tabs>
        <w:spacing w:before="240"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EA64DA">
        <w:rPr>
          <w:rFonts w:ascii="Arial" w:hAnsi="Arial" w:cs="Arial"/>
          <w:sz w:val="22"/>
          <w:szCs w:val="22"/>
        </w:rPr>
        <w:t xml:space="preserve">This policy has been adapted from </w:t>
      </w:r>
      <w:r w:rsidRPr="00DD5771">
        <w:rPr>
          <w:rFonts w:ascii="Arial" w:hAnsi="Arial" w:cs="Arial"/>
          <w:i/>
          <w:sz w:val="22"/>
          <w:szCs w:val="22"/>
        </w:rPr>
        <w:t>PolicyWorks</w:t>
      </w:r>
      <w:r w:rsidRPr="00EA64DA">
        <w:rPr>
          <w:rFonts w:ascii="Arial" w:hAnsi="Arial" w:cs="Arial"/>
          <w:sz w:val="22"/>
          <w:szCs w:val="22"/>
        </w:rPr>
        <w:t xml:space="preserve"> Manual</w:t>
      </w:r>
      <w:r w:rsidR="00DD5771">
        <w:rPr>
          <w:rFonts w:ascii="Arial" w:hAnsi="Arial" w:cs="Arial"/>
          <w:sz w:val="22"/>
          <w:szCs w:val="22"/>
        </w:rPr>
        <w:t xml:space="preserve"> </w:t>
      </w:r>
      <w:r w:rsidRPr="00EA64DA">
        <w:rPr>
          <w:rFonts w:ascii="Arial" w:hAnsi="Arial" w:cs="Arial"/>
          <w:sz w:val="22"/>
          <w:szCs w:val="22"/>
        </w:rPr>
        <w:t>-</w:t>
      </w:r>
      <w:r w:rsidR="00DD5771">
        <w:rPr>
          <w:rFonts w:ascii="Arial" w:hAnsi="Arial" w:cs="Arial"/>
          <w:sz w:val="22"/>
          <w:szCs w:val="22"/>
        </w:rPr>
        <w:t xml:space="preserve"> </w:t>
      </w:r>
      <w:r w:rsidRPr="00EA64DA">
        <w:rPr>
          <w:rFonts w:ascii="Arial" w:hAnsi="Arial" w:cs="Arial"/>
          <w:sz w:val="22"/>
          <w:szCs w:val="22"/>
        </w:rPr>
        <w:t>National Quality Framework released by the Early Learning Association Australia.</w:t>
      </w:r>
    </w:p>
    <w:p w14:paraId="27E0D073" w14:textId="77777777" w:rsidR="00EA64DA" w:rsidRPr="00B4495D" w:rsidRDefault="00B4495D" w:rsidP="00B4495D">
      <w:pPr>
        <w:pStyle w:val="Heading1"/>
        <w:numPr>
          <w:ilvl w:val="0"/>
          <w:numId w:val="1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</w:t>
      </w:r>
    </w:p>
    <w:p w14:paraId="76A985D8" w14:textId="28DA2058" w:rsidR="0090035D" w:rsidRPr="00B4495D" w:rsidRDefault="004958F3" w:rsidP="00B4495D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This policy applies to services responsible for the direct </w:t>
      </w:r>
      <w:r w:rsidR="00DD5771">
        <w:rPr>
          <w:rFonts w:cs="Arial"/>
          <w:sz w:val="22"/>
          <w:szCs w:val="22"/>
        </w:rPr>
        <w:t xml:space="preserve">education and care of children and </w:t>
      </w:r>
      <w:r w:rsidR="00167262" w:rsidRPr="00B4495D">
        <w:rPr>
          <w:rFonts w:cs="Arial"/>
          <w:sz w:val="22"/>
          <w:szCs w:val="22"/>
        </w:rPr>
        <w:t>applies to the Approved Provider, Nominated Supervisor</w:t>
      </w:r>
      <w:r w:rsidR="00053427" w:rsidRPr="00B4495D">
        <w:rPr>
          <w:rFonts w:cs="Arial"/>
          <w:sz w:val="22"/>
          <w:szCs w:val="22"/>
        </w:rPr>
        <w:t xml:space="preserve">, </w:t>
      </w:r>
      <w:bookmarkStart w:id="0" w:name="_Hlk82787099"/>
      <w:r w:rsidR="00C44E05">
        <w:rPr>
          <w:rFonts w:cs="Arial"/>
          <w:sz w:val="22"/>
          <w:szCs w:val="22"/>
        </w:rPr>
        <w:t xml:space="preserve">Person in day to day charge / </w:t>
      </w:r>
      <w:bookmarkStart w:id="1" w:name="_Hlk78533423"/>
      <w:bookmarkStart w:id="2" w:name="_Hlk80004888"/>
      <w:r w:rsidR="00C44E05">
        <w:rPr>
          <w:rFonts w:cs="Arial"/>
          <w:sz w:val="22"/>
          <w:szCs w:val="22"/>
        </w:rPr>
        <w:t>Responsible</w:t>
      </w:r>
      <w:r w:rsidR="00774182">
        <w:rPr>
          <w:rFonts w:cs="Arial"/>
          <w:sz w:val="22"/>
          <w:szCs w:val="22"/>
        </w:rPr>
        <w:t xml:space="preserve"> Person’s</w:t>
      </w:r>
      <w:r w:rsidR="00C44E05">
        <w:rPr>
          <w:rFonts w:cs="Arial"/>
          <w:sz w:val="22"/>
          <w:szCs w:val="22"/>
        </w:rPr>
        <w:t xml:space="preserve"> </w:t>
      </w:r>
      <w:bookmarkEnd w:id="1"/>
      <w:bookmarkEnd w:id="0"/>
      <w:r w:rsidR="00167262" w:rsidRPr="00B4495D">
        <w:rPr>
          <w:rFonts w:cs="Arial"/>
          <w:sz w:val="22"/>
          <w:szCs w:val="22"/>
        </w:rPr>
        <w:t xml:space="preserve">, educators, staff, </w:t>
      </w:r>
      <w:bookmarkEnd w:id="2"/>
      <w:r w:rsidR="00167262" w:rsidRPr="00B4495D">
        <w:rPr>
          <w:rFonts w:cs="Arial"/>
          <w:sz w:val="22"/>
          <w:szCs w:val="22"/>
        </w:rPr>
        <w:t xml:space="preserve">students on placement, volunteers, parents/guardians, children and others attending the </w:t>
      </w:r>
      <w:r w:rsidR="006D4FDF">
        <w:rPr>
          <w:rFonts w:cs="Arial"/>
          <w:sz w:val="22"/>
          <w:szCs w:val="22"/>
        </w:rPr>
        <w:t>programs and activities of Melton City Council.</w:t>
      </w:r>
    </w:p>
    <w:p w14:paraId="6080A6E7" w14:textId="77777777" w:rsidR="00EA64DA" w:rsidRPr="00B4495D" w:rsidRDefault="0090035D" w:rsidP="00B4495D">
      <w:pPr>
        <w:pStyle w:val="Heading1"/>
        <w:numPr>
          <w:ilvl w:val="0"/>
          <w:numId w:val="1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B4495D">
        <w:rPr>
          <w:rFonts w:ascii="Arial" w:hAnsi="Arial" w:cs="Arial"/>
          <w:sz w:val="22"/>
          <w:szCs w:val="22"/>
        </w:rPr>
        <w:t>Background</w:t>
      </w:r>
    </w:p>
    <w:p w14:paraId="428FDA70" w14:textId="77777777" w:rsidR="00DD5771" w:rsidRDefault="0090035D" w:rsidP="00DD5771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Services that are subject to the National Quality Framework </w:t>
      </w:r>
      <w:r w:rsidR="00DD5771">
        <w:rPr>
          <w:rFonts w:cs="Arial"/>
          <w:sz w:val="22"/>
          <w:szCs w:val="22"/>
        </w:rPr>
        <w:t xml:space="preserve">(NQF) </w:t>
      </w:r>
      <w:r w:rsidRPr="00B4495D">
        <w:rPr>
          <w:rFonts w:cs="Arial"/>
          <w:sz w:val="22"/>
          <w:szCs w:val="22"/>
        </w:rPr>
        <w:t xml:space="preserve">must have a policy for managing medical conditions in accordance with the </w:t>
      </w:r>
      <w:r w:rsidRPr="00DD5771">
        <w:rPr>
          <w:rFonts w:cs="Arial"/>
          <w:i/>
          <w:sz w:val="22"/>
          <w:szCs w:val="22"/>
        </w:rPr>
        <w:t>Education and Care Services National Law Act</w:t>
      </w:r>
      <w:r w:rsidRPr="00B4495D">
        <w:rPr>
          <w:rFonts w:cs="Arial"/>
          <w:sz w:val="22"/>
          <w:szCs w:val="22"/>
        </w:rPr>
        <w:t xml:space="preserve"> 2010 and the </w:t>
      </w:r>
      <w:r w:rsidRPr="00DD5771">
        <w:rPr>
          <w:rFonts w:cs="Arial"/>
          <w:i/>
          <w:sz w:val="22"/>
          <w:szCs w:val="22"/>
        </w:rPr>
        <w:t>Education and Care Services National Regulations</w:t>
      </w:r>
      <w:r w:rsidRPr="00B4495D">
        <w:rPr>
          <w:rFonts w:cs="Arial"/>
          <w:sz w:val="22"/>
          <w:szCs w:val="22"/>
        </w:rPr>
        <w:t xml:space="preserve"> 2011</w:t>
      </w:r>
      <w:r w:rsidR="00DD5771">
        <w:rPr>
          <w:rFonts w:cs="Arial"/>
          <w:sz w:val="22"/>
          <w:szCs w:val="22"/>
        </w:rPr>
        <w:t xml:space="preserve"> (</w:t>
      </w:r>
      <w:r w:rsidR="00167262" w:rsidRPr="00B4495D">
        <w:rPr>
          <w:rFonts w:cs="Arial"/>
          <w:sz w:val="22"/>
          <w:szCs w:val="22"/>
        </w:rPr>
        <w:t>National Regulations</w:t>
      </w:r>
      <w:r w:rsidR="00DD5771">
        <w:rPr>
          <w:rFonts w:cs="Arial"/>
          <w:sz w:val="22"/>
          <w:szCs w:val="22"/>
        </w:rPr>
        <w:t>).</w:t>
      </w:r>
    </w:p>
    <w:p w14:paraId="23BBD175" w14:textId="77777777" w:rsidR="0090035D" w:rsidRPr="00B4495D" w:rsidRDefault="0090035D" w:rsidP="00B4495D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This policy must define </w:t>
      </w:r>
      <w:r w:rsidR="00195F7F" w:rsidRPr="00B4495D">
        <w:rPr>
          <w:rFonts w:cs="Arial"/>
          <w:sz w:val="22"/>
          <w:szCs w:val="22"/>
        </w:rPr>
        <w:t xml:space="preserve">practices in </w:t>
      </w:r>
      <w:r w:rsidRPr="00B4495D">
        <w:rPr>
          <w:rFonts w:cs="Arial"/>
          <w:sz w:val="22"/>
          <w:szCs w:val="22"/>
        </w:rPr>
        <w:t>relation to:</w:t>
      </w:r>
    </w:p>
    <w:p w14:paraId="775F3604" w14:textId="77777777" w:rsidR="0090035D" w:rsidRPr="00B4495D" w:rsidRDefault="0090035D" w:rsidP="00B4495D">
      <w:pPr>
        <w:pStyle w:val="Bullets1"/>
        <w:numPr>
          <w:ilvl w:val="0"/>
          <w:numId w:val="4"/>
        </w:numPr>
        <w:tabs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>the management of medical conditions</w:t>
      </w:r>
    </w:p>
    <w:p w14:paraId="1AA8205B" w14:textId="77777777" w:rsidR="0090035D" w:rsidRPr="00B4495D" w:rsidRDefault="0090035D" w:rsidP="00B4495D">
      <w:pPr>
        <w:pStyle w:val="Bullets1"/>
        <w:numPr>
          <w:ilvl w:val="0"/>
          <w:numId w:val="4"/>
        </w:numPr>
        <w:tabs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procedures requiring parents/guardians to provide a medical management plan if an enrolled child has a relevant medical condition (including </w:t>
      </w:r>
      <w:r w:rsidR="005E3AD4">
        <w:rPr>
          <w:rFonts w:cs="Arial"/>
          <w:sz w:val="22"/>
          <w:szCs w:val="22"/>
        </w:rPr>
        <w:t>Diabetes</w:t>
      </w:r>
      <w:r w:rsidRPr="00B4495D">
        <w:rPr>
          <w:rFonts w:cs="Arial"/>
          <w:sz w:val="22"/>
          <w:szCs w:val="22"/>
        </w:rPr>
        <w:t>)</w:t>
      </w:r>
    </w:p>
    <w:p w14:paraId="3EEE01EC" w14:textId="77777777" w:rsidR="0090035D" w:rsidRPr="00B4495D" w:rsidRDefault="0090035D" w:rsidP="00B4495D">
      <w:pPr>
        <w:pStyle w:val="Bullets1"/>
        <w:numPr>
          <w:ilvl w:val="0"/>
          <w:numId w:val="4"/>
        </w:numPr>
        <w:tabs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development of a </w:t>
      </w:r>
      <w:r w:rsidR="00D013D8" w:rsidRPr="00B4495D">
        <w:rPr>
          <w:rFonts w:cs="Arial"/>
          <w:sz w:val="22"/>
          <w:szCs w:val="22"/>
        </w:rPr>
        <w:t>Risk Minimisation Plan</w:t>
      </w:r>
      <w:r w:rsidRPr="00B4495D">
        <w:rPr>
          <w:rFonts w:cs="Arial"/>
          <w:sz w:val="22"/>
          <w:szCs w:val="22"/>
        </w:rPr>
        <w:t xml:space="preserve"> in consultation with a child’s parents/guardians</w:t>
      </w:r>
      <w:r w:rsidR="00F923A6">
        <w:rPr>
          <w:rFonts w:cs="Arial"/>
          <w:sz w:val="22"/>
          <w:szCs w:val="22"/>
        </w:rPr>
        <w:t xml:space="preserve"> and staff/educators</w:t>
      </w:r>
    </w:p>
    <w:p w14:paraId="4BCCA3C9" w14:textId="77777777" w:rsidR="0090035D" w:rsidRPr="00B4495D" w:rsidRDefault="0090035D" w:rsidP="006F14E8">
      <w:pPr>
        <w:pStyle w:val="Bullets1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development of a </w:t>
      </w:r>
      <w:r w:rsidR="00D013D8" w:rsidRPr="00B4495D">
        <w:rPr>
          <w:rFonts w:cs="Arial"/>
          <w:sz w:val="22"/>
          <w:szCs w:val="22"/>
        </w:rPr>
        <w:t>Communication Plan</w:t>
      </w:r>
      <w:r w:rsidRPr="00B4495D">
        <w:rPr>
          <w:rFonts w:cs="Arial"/>
          <w:sz w:val="22"/>
          <w:szCs w:val="22"/>
        </w:rPr>
        <w:t xml:space="preserve"> for </w:t>
      </w:r>
      <w:r w:rsidR="00F923A6">
        <w:rPr>
          <w:rFonts w:cs="Arial"/>
          <w:sz w:val="22"/>
          <w:szCs w:val="22"/>
        </w:rPr>
        <w:t>staff/educators</w:t>
      </w:r>
      <w:r w:rsidR="00F923A6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>and parents/guardians.</w:t>
      </w:r>
    </w:p>
    <w:p w14:paraId="04B422D3" w14:textId="77777777" w:rsidR="0090035D" w:rsidRPr="00B4495D" w:rsidRDefault="00F923A6" w:rsidP="006F14E8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Staff/educators</w:t>
      </w:r>
      <w:r w:rsidRPr="00B4495D">
        <w:rPr>
          <w:rFonts w:cs="Arial"/>
          <w:sz w:val="22"/>
          <w:szCs w:val="22"/>
        </w:rPr>
        <w:t xml:space="preserve"> </w:t>
      </w:r>
      <w:r w:rsidR="0090035D" w:rsidRPr="00B4495D">
        <w:rPr>
          <w:rFonts w:cs="Arial"/>
          <w:sz w:val="22"/>
          <w:szCs w:val="22"/>
        </w:rPr>
        <w:t>and volunteers must be informed about the practices to be followed in the management of specific medical conditions at the service. Parents/guardians of an enrolled child with a specific health care need, allergy or other relevant medical condition</w:t>
      </w:r>
      <w:r w:rsidR="00167262" w:rsidRPr="00B4495D">
        <w:rPr>
          <w:rFonts w:cs="Arial"/>
          <w:sz w:val="22"/>
          <w:szCs w:val="22"/>
        </w:rPr>
        <w:t xml:space="preserve"> </w:t>
      </w:r>
      <w:r w:rsidR="0090035D" w:rsidRPr="00B4495D">
        <w:rPr>
          <w:rFonts w:cs="Arial"/>
          <w:sz w:val="22"/>
          <w:szCs w:val="22"/>
        </w:rPr>
        <w:t>must</w:t>
      </w:r>
      <w:r w:rsidR="00167262" w:rsidRPr="00B4495D">
        <w:rPr>
          <w:rFonts w:cs="Arial"/>
          <w:sz w:val="22"/>
          <w:szCs w:val="22"/>
        </w:rPr>
        <w:t xml:space="preserve"> have </w:t>
      </w:r>
      <w:r w:rsidR="004958F3" w:rsidRPr="00B4495D">
        <w:rPr>
          <w:rFonts w:cs="Arial"/>
          <w:sz w:val="22"/>
          <w:szCs w:val="22"/>
        </w:rPr>
        <w:t>access to</w:t>
      </w:r>
      <w:r w:rsidR="00167262" w:rsidRPr="00B4495D">
        <w:rPr>
          <w:rFonts w:cs="Arial"/>
          <w:sz w:val="22"/>
          <w:szCs w:val="22"/>
        </w:rPr>
        <w:t xml:space="preserve"> </w:t>
      </w:r>
      <w:r w:rsidR="0090035D" w:rsidRPr="00B4495D">
        <w:rPr>
          <w:rFonts w:cs="Arial"/>
          <w:sz w:val="22"/>
          <w:szCs w:val="22"/>
        </w:rPr>
        <w:t xml:space="preserve">the </w:t>
      </w:r>
      <w:r w:rsidR="0090035D" w:rsidRPr="00DD5771">
        <w:rPr>
          <w:rFonts w:cs="Arial"/>
          <w:i/>
          <w:sz w:val="22"/>
          <w:szCs w:val="22"/>
        </w:rPr>
        <w:t>Dealing with Medical Conditions Policy</w:t>
      </w:r>
      <w:r w:rsidR="0090035D" w:rsidRPr="00B4495D">
        <w:rPr>
          <w:rFonts w:cs="Arial"/>
          <w:sz w:val="22"/>
          <w:szCs w:val="22"/>
        </w:rPr>
        <w:t xml:space="preserve"> (in addition to any other relevant service policies).</w:t>
      </w:r>
    </w:p>
    <w:p w14:paraId="0DA8B31A" w14:textId="052870F3" w:rsidR="0090035D" w:rsidRPr="00B4495D" w:rsidRDefault="0090035D" w:rsidP="006F14E8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Services must ensure that each child with </w:t>
      </w:r>
      <w:r w:rsidR="005E3AD4">
        <w:rPr>
          <w:rFonts w:cs="Arial"/>
          <w:sz w:val="22"/>
          <w:szCs w:val="22"/>
        </w:rPr>
        <w:t>Diabetes</w:t>
      </w:r>
      <w:r w:rsidR="00DD5771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 xml:space="preserve">has a current </w:t>
      </w:r>
      <w:r w:rsidR="005E3AD4">
        <w:rPr>
          <w:rFonts w:cs="Arial"/>
          <w:sz w:val="22"/>
          <w:szCs w:val="22"/>
        </w:rPr>
        <w:t>Diabetes</w:t>
      </w:r>
      <w:r w:rsidR="00DD5771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 xml:space="preserve">management plan prepared specifically for that child by their </w:t>
      </w:r>
      <w:r w:rsidR="005E3AD4">
        <w:rPr>
          <w:rFonts w:cs="Arial"/>
          <w:sz w:val="22"/>
          <w:szCs w:val="22"/>
        </w:rPr>
        <w:t>Diabetes</w:t>
      </w:r>
      <w:r w:rsidR="00DD5771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 xml:space="preserve">medical specialist </w:t>
      </w:r>
      <w:r w:rsidR="00C76049" w:rsidRPr="00B4495D">
        <w:rPr>
          <w:rFonts w:cs="Arial"/>
          <w:sz w:val="22"/>
          <w:szCs w:val="22"/>
        </w:rPr>
        <w:t>team, prior</w:t>
      </w:r>
      <w:r w:rsidRPr="00B4495D">
        <w:rPr>
          <w:rFonts w:cs="Arial"/>
          <w:sz w:val="22"/>
          <w:szCs w:val="22"/>
        </w:rPr>
        <w:t xml:space="preserve"> to </w:t>
      </w:r>
      <w:r w:rsidR="008B6FB8">
        <w:rPr>
          <w:rFonts w:cs="Arial"/>
          <w:sz w:val="22"/>
          <w:szCs w:val="22"/>
        </w:rPr>
        <w:t xml:space="preserve">commencing care </w:t>
      </w:r>
      <w:r w:rsidRPr="00B4495D">
        <w:rPr>
          <w:rFonts w:cs="Arial"/>
          <w:sz w:val="22"/>
          <w:szCs w:val="22"/>
        </w:rPr>
        <w:t xml:space="preserve">, and must implement strategies to assist children with </w:t>
      </w:r>
      <w:r w:rsidR="005E3AD4">
        <w:rPr>
          <w:rFonts w:cs="Arial"/>
          <w:sz w:val="22"/>
          <w:szCs w:val="22"/>
        </w:rPr>
        <w:t>Type 1 Diabetes</w:t>
      </w:r>
      <w:r w:rsidR="00DD5771" w:rsidRPr="00B4495D">
        <w:rPr>
          <w:rFonts w:cs="Arial"/>
          <w:sz w:val="22"/>
          <w:szCs w:val="22"/>
        </w:rPr>
        <w:t>.</w:t>
      </w:r>
      <w:r w:rsidRPr="00B4495D">
        <w:rPr>
          <w:rFonts w:cs="Arial"/>
          <w:sz w:val="22"/>
          <w:szCs w:val="22"/>
        </w:rPr>
        <w:t xml:space="preserve"> A child’s </w:t>
      </w:r>
      <w:r w:rsidR="005E3AD4">
        <w:rPr>
          <w:rFonts w:cs="Arial"/>
          <w:sz w:val="22"/>
          <w:szCs w:val="22"/>
        </w:rPr>
        <w:t>Diabetes</w:t>
      </w:r>
      <w:r w:rsidR="00DD5771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 xml:space="preserve">management plan provides </w:t>
      </w:r>
      <w:r w:rsidR="00F923A6">
        <w:rPr>
          <w:rFonts w:cs="Arial"/>
          <w:sz w:val="22"/>
          <w:szCs w:val="22"/>
        </w:rPr>
        <w:t>staff/educators</w:t>
      </w:r>
      <w:r w:rsidR="00F923A6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 xml:space="preserve">with all required information about that child’s </w:t>
      </w:r>
      <w:r w:rsidR="005E3AD4">
        <w:rPr>
          <w:rFonts w:cs="Arial"/>
          <w:sz w:val="22"/>
          <w:szCs w:val="22"/>
        </w:rPr>
        <w:t>Diabetes</w:t>
      </w:r>
      <w:r w:rsidR="00DD5771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>care needs.</w:t>
      </w:r>
    </w:p>
    <w:p w14:paraId="1BEB93A3" w14:textId="77777777" w:rsidR="0090035D" w:rsidRPr="00B4495D" w:rsidRDefault="0090035D" w:rsidP="00DD5771">
      <w:pPr>
        <w:pStyle w:val="BodyText3ptAfter"/>
        <w:keepNext/>
        <w:spacing w:before="120" w:line="240" w:lineRule="auto"/>
        <w:ind w:left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lastRenderedPageBreak/>
        <w:t xml:space="preserve">The following lists key points to assist service </w:t>
      </w:r>
      <w:r w:rsidR="00532B96">
        <w:rPr>
          <w:rFonts w:cs="Arial"/>
          <w:sz w:val="22"/>
          <w:szCs w:val="22"/>
        </w:rPr>
        <w:t>staff/educators</w:t>
      </w:r>
      <w:r w:rsidRPr="00B4495D">
        <w:rPr>
          <w:rFonts w:cs="Arial"/>
          <w:sz w:val="22"/>
          <w:szCs w:val="22"/>
        </w:rPr>
        <w:t xml:space="preserve"> to support children with </w:t>
      </w:r>
      <w:r w:rsidR="005E3AD4">
        <w:rPr>
          <w:rFonts w:cs="Arial"/>
          <w:sz w:val="22"/>
          <w:szCs w:val="22"/>
        </w:rPr>
        <w:t>Type 1 Diabetes</w:t>
      </w:r>
      <w:r w:rsidR="004958F3" w:rsidRPr="00B4495D">
        <w:rPr>
          <w:rFonts w:cs="Arial"/>
          <w:sz w:val="22"/>
          <w:szCs w:val="22"/>
        </w:rPr>
        <w:t>:</w:t>
      </w:r>
    </w:p>
    <w:p w14:paraId="378B879E" w14:textId="77777777" w:rsidR="0090035D" w:rsidRPr="00B4495D" w:rsidRDefault="0090035D" w:rsidP="00B4495D">
      <w:pPr>
        <w:pStyle w:val="Bullets1"/>
        <w:numPr>
          <w:ilvl w:val="0"/>
          <w:numId w:val="4"/>
        </w:numPr>
        <w:tabs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Follow </w:t>
      </w:r>
      <w:r w:rsidR="00DD5771" w:rsidRPr="00B4495D">
        <w:rPr>
          <w:rFonts w:cs="Arial"/>
          <w:sz w:val="22"/>
          <w:szCs w:val="22"/>
        </w:rPr>
        <w:t xml:space="preserve">this </w:t>
      </w:r>
      <w:r w:rsidR="00DD5771">
        <w:rPr>
          <w:rFonts w:cs="Arial"/>
          <w:sz w:val="22"/>
          <w:szCs w:val="22"/>
        </w:rPr>
        <w:t>p</w:t>
      </w:r>
      <w:r w:rsidR="00DD5771" w:rsidRPr="00B4495D">
        <w:rPr>
          <w:rFonts w:cs="Arial"/>
          <w:sz w:val="22"/>
          <w:szCs w:val="22"/>
        </w:rPr>
        <w:t>olicy</w:t>
      </w:r>
      <w:r w:rsidR="00DD5771">
        <w:rPr>
          <w:rFonts w:cs="Arial"/>
          <w:sz w:val="22"/>
          <w:szCs w:val="22"/>
        </w:rPr>
        <w:t xml:space="preserve">, </w:t>
      </w:r>
      <w:r w:rsidR="00DD5771" w:rsidRPr="00B4495D">
        <w:rPr>
          <w:rFonts w:cs="Arial"/>
          <w:sz w:val="22"/>
          <w:szCs w:val="22"/>
        </w:rPr>
        <w:t xml:space="preserve">the service’s </w:t>
      </w:r>
      <w:r w:rsidRPr="00DD5771">
        <w:rPr>
          <w:rFonts w:cs="Arial"/>
          <w:i/>
          <w:sz w:val="22"/>
          <w:szCs w:val="22"/>
        </w:rPr>
        <w:t>Dealing with Medical Conditions Policy</w:t>
      </w:r>
      <w:r w:rsidRPr="00B4495D" w:rsidDel="003D0D33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 xml:space="preserve">and procedures for medical emergencies involving children with </w:t>
      </w:r>
      <w:r w:rsidR="005E3AD4">
        <w:rPr>
          <w:rFonts w:cs="Arial"/>
          <w:sz w:val="22"/>
          <w:szCs w:val="22"/>
        </w:rPr>
        <w:t>Type 1 Diabetes</w:t>
      </w:r>
      <w:r w:rsidRPr="00B4495D">
        <w:rPr>
          <w:rFonts w:cs="Arial"/>
          <w:sz w:val="22"/>
          <w:szCs w:val="22"/>
        </w:rPr>
        <w:t>.</w:t>
      </w:r>
    </w:p>
    <w:p w14:paraId="7EDE8319" w14:textId="77777777" w:rsidR="0090035D" w:rsidRPr="00B4495D" w:rsidRDefault="0090035D" w:rsidP="00B4495D">
      <w:pPr>
        <w:pStyle w:val="Bullets1"/>
        <w:numPr>
          <w:ilvl w:val="0"/>
          <w:numId w:val="4"/>
        </w:numPr>
        <w:tabs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Parents/guardians should notify the service immediately about any changes to the child’s individual </w:t>
      </w:r>
      <w:r w:rsidR="005E3AD4">
        <w:rPr>
          <w:rFonts w:cs="Arial"/>
          <w:sz w:val="22"/>
          <w:szCs w:val="22"/>
        </w:rPr>
        <w:t>Diabetes</w:t>
      </w:r>
      <w:r w:rsidR="00DD5771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>management plan.</w:t>
      </w:r>
    </w:p>
    <w:p w14:paraId="395859F5" w14:textId="77777777" w:rsidR="00DD5771" w:rsidRDefault="0090035D" w:rsidP="006F14E8">
      <w:pPr>
        <w:pStyle w:val="Bullets1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567"/>
        <w:rPr>
          <w:rFonts w:cs="Arial"/>
          <w:sz w:val="22"/>
          <w:szCs w:val="22"/>
        </w:rPr>
      </w:pPr>
      <w:r w:rsidRPr="00DD5771">
        <w:rPr>
          <w:rFonts w:cs="Arial"/>
          <w:sz w:val="22"/>
          <w:szCs w:val="22"/>
        </w:rPr>
        <w:t xml:space="preserve">The child’s </w:t>
      </w:r>
      <w:r w:rsidR="005E3AD4">
        <w:rPr>
          <w:rFonts w:cs="Arial"/>
          <w:sz w:val="22"/>
          <w:szCs w:val="22"/>
        </w:rPr>
        <w:t>Diabetes</w:t>
      </w:r>
      <w:r w:rsidR="00DD5771" w:rsidRPr="00DD5771">
        <w:rPr>
          <w:rFonts w:cs="Arial"/>
          <w:sz w:val="22"/>
          <w:szCs w:val="22"/>
        </w:rPr>
        <w:t xml:space="preserve"> </w:t>
      </w:r>
      <w:r w:rsidRPr="00DD5771">
        <w:rPr>
          <w:rFonts w:cs="Arial"/>
          <w:sz w:val="22"/>
          <w:szCs w:val="22"/>
        </w:rPr>
        <w:t xml:space="preserve">medical specialist team may include an endocrinologist, </w:t>
      </w:r>
      <w:r w:rsidR="005E3AD4">
        <w:rPr>
          <w:rFonts w:cs="Arial"/>
          <w:sz w:val="22"/>
          <w:szCs w:val="22"/>
        </w:rPr>
        <w:t>Diabetes</w:t>
      </w:r>
      <w:r w:rsidR="00DD5771" w:rsidRPr="00DD5771">
        <w:rPr>
          <w:rFonts w:cs="Arial"/>
          <w:sz w:val="22"/>
          <w:szCs w:val="22"/>
        </w:rPr>
        <w:t xml:space="preserve"> </w:t>
      </w:r>
      <w:r w:rsidRPr="00DD5771">
        <w:rPr>
          <w:rFonts w:cs="Arial"/>
          <w:sz w:val="22"/>
          <w:szCs w:val="22"/>
        </w:rPr>
        <w:t xml:space="preserve">nurse educator and other allied health professionals. This team will provide parents/guardians with a </w:t>
      </w:r>
      <w:r w:rsidR="005E3AD4">
        <w:rPr>
          <w:rFonts w:cs="Arial"/>
          <w:sz w:val="22"/>
          <w:szCs w:val="22"/>
        </w:rPr>
        <w:t>Diabetes</w:t>
      </w:r>
      <w:r w:rsidR="00DD5771" w:rsidRPr="00DD5771">
        <w:rPr>
          <w:rFonts w:cs="Arial"/>
          <w:sz w:val="22"/>
          <w:szCs w:val="22"/>
        </w:rPr>
        <w:t xml:space="preserve"> </w:t>
      </w:r>
      <w:r w:rsidRPr="00DD5771">
        <w:rPr>
          <w:rFonts w:cs="Arial"/>
          <w:sz w:val="22"/>
          <w:szCs w:val="22"/>
        </w:rPr>
        <w:t>management plan to supply to the service.</w:t>
      </w:r>
    </w:p>
    <w:p w14:paraId="0D7FD9DC" w14:textId="77777777" w:rsidR="0090035D" w:rsidRPr="00DD5771" w:rsidRDefault="00DD5771" w:rsidP="006F14E8">
      <w:pPr>
        <w:pStyle w:val="Bullets1"/>
        <w:numPr>
          <w:ilvl w:val="0"/>
          <w:numId w:val="0"/>
        </w:numPr>
        <w:tabs>
          <w:tab w:val="left" w:pos="1134"/>
        </w:tabs>
        <w:spacing w:after="120" w:line="240" w:lineRule="auto"/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can be found at </w:t>
      </w:r>
      <w:r w:rsidR="005E3AD4">
        <w:rPr>
          <w:rFonts w:cs="Arial"/>
          <w:sz w:val="22"/>
          <w:szCs w:val="22"/>
        </w:rPr>
        <w:t>Diabetes</w:t>
      </w:r>
      <w:r w:rsidR="0090035D" w:rsidRPr="00DD5771">
        <w:rPr>
          <w:rFonts w:cs="Arial"/>
          <w:sz w:val="22"/>
          <w:szCs w:val="22"/>
        </w:rPr>
        <w:t xml:space="preserve"> Australia Vic </w:t>
      </w:r>
      <w:r>
        <w:rPr>
          <w:rFonts w:cs="Arial"/>
          <w:sz w:val="22"/>
          <w:szCs w:val="22"/>
        </w:rPr>
        <w:t xml:space="preserve">(see </w:t>
      </w:r>
      <w:r w:rsidRPr="00DD5771">
        <w:rPr>
          <w:rFonts w:cs="Arial"/>
          <w:i/>
          <w:sz w:val="22"/>
          <w:szCs w:val="22"/>
        </w:rPr>
        <w:t>Sources</w:t>
      </w:r>
      <w:r>
        <w:rPr>
          <w:rFonts w:cs="Arial"/>
          <w:sz w:val="22"/>
          <w:szCs w:val="22"/>
        </w:rPr>
        <w:t>)</w:t>
      </w:r>
      <w:r w:rsidR="0090035D" w:rsidRPr="00DD5771">
        <w:rPr>
          <w:rFonts w:cs="Arial"/>
          <w:sz w:val="22"/>
          <w:szCs w:val="22"/>
        </w:rPr>
        <w:t>.</w:t>
      </w:r>
    </w:p>
    <w:p w14:paraId="7CD575D4" w14:textId="266B1259" w:rsidR="0090035D" w:rsidRPr="00B4495D" w:rsidRDefault="0090035D" w:rsidP="006F14E8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 w:rsidRPr="00B4495D">
        <w:rPr>
          <w:rFonts w:cs="Arial"/>
          <w:sz w:val="22"/>
          <w:szCs w:val="22"/>
        </w:rPr>
        <w:t xml:space="preserve">Most children with </w:t>
      </w:r>
      <w:r w:rsidR="005E3AD4">
        <w:rPr>
          <w:rFonts w:cs="Arial"/>
          <w:sz w:val="22"/>
          <w:szCs w:val="22"/>
        </w:rPr>
        <w:t>Type 1 Diabetes</w:t>
      </w:r>
      <w:r w:rsidR="00DD5771" w:rsidRPr="00B4495D">
        <w:rPr>
          <w:rFonts w:cs="Arial"/>
          <w:sz w:val="22"/>
          <w:szCs w:val="22"/>
        </w:rPr>
        <w:t xml:space="preserve"> </w:t>
      </w:r>
      <w:r w:rsidRPr="00B4495D">
        <w:rPr>
          <w:rFonts w:cs="Arial"/>
          <w:sz w:val="22"/>
          <w:szCs w:val="22"/>
        </w:rPr>
        <w:t>can enjoy and participate in service programs and activities to their full potential</w:t>
      </w:r>
      <w:r w:rsidR="00363BA5">
        <w:rPr>
          <w:rFonts w:cs="Arial"/>
          <w:sz w:val="22"/>
          <w:szCs w:val="22"/>
        </w:rPr>
        <w:t xml:space="preserve"> and</w:t>
      </w:r>
      <w:r w:rsidRPr="00B4495D">
        <w:rPr>
          <w:rFonts w:cs="Arial"/>
          <w:sz w:val="22"/>
          <w:szCs w:val="22"/>
        </w:rPr>
        <w:t xml:space="preserve"> are likely to require additional support from </w:t>
      </w:r>
      <w:r w:rsidR="00F923A6">
        <w:rPr>
          <w:rFonts w:cs="Arial"/>
          <w:sz w:val="22"/>
          <w:szCs w:val="22"/>
        </w:rPr>
        <w:t>staff/educators</w:t>
      </w:r>
      <w:r w:rsidRPr="00B4495D">
        <w:rPr>
          <w:rFonts w:cs="Arial"/>
          <w:sz w:val="22"/>
          <w:szCs w:val="22"/>
        </w:rPr>
        <w:t xml:space="preserve"> to manage their </w:t>
      </w:r>
      <w:r w:rsidR="005E3AD4">
        <w:rPr>
          <w:rFonts w:cs="Arial"/>
          <w:sz w:val="22"/>
          <w:szCs w:val="22"/>
        </w:rPr>
        <w:t>Diabetes</w:t>
      </w:r>
      <w:r w:rsidRPr="00B4495D">
        <w:rPr>
          <w:rFonts w:cs="Arial"/>
          <w:sz w:val="22"/>
          <w:szCs w:val="22"/>
        </w:rPr>
        <w:t xml:space="preserve">. While attendance at the service should not be an issue for children with </w:t>
      </w:r>
      <w:r w:rsidR="005E3AD4">
        <w:rPr>
          <w:rFonts w:cs="Arial"/>
          <w:sz w:val="22"/>
          <w:szCs w:val="22"/>
        </w:rPr>
        <w:t>Type 1 Diabetes</w:t>
      </w:r>
      <w:r w:rsidRPr="00B4495D">
        <w:rPr>
          <w:rFonts w:cs="Arial"/>
          <w:sz w:val="22"/>
          <w:szCs w:val="22"/>
        </w:rPr>
        <w:t>, they may require time away to attend medical appointments.</w:t>
      </w:r>
    </w:p>
    <w:p w14:paraId="24164CF7" w14:textId="77777777" w:rsidR="00EA64DA" w:rsidRPr="00B4495D" w:rsidRDefault="004958F3" w:rsidP="00B4495D">
      <w:pPr>
        <w:pStyle w:val="Heading1"/>
        <w:numPr>
          <w:ilvl w:val="0"/>
          <w:numId w:val="1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B4495D">
        <w:rPr>
          <w:rFonts w:ascii="Arial" w:hAnsi="Arial" w:cs="Arial"/>
          <w:sz w:val="22"/>
          <w:szCs w:val="22"/>
        </w:rPr>
        <w:t>Definitions</w:t>
      </w:r>
    </w:p>
    <w:p w14:paraId="06935874" w14:textId="77777777" w:rsidR="00D92103" w:rsidRPr="00821126" w:rsidRDefault="00D92103" w:rsidP="00D92103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821126">
        <w:rPr>
          <w:rFonts w:cs="Arial"/>
          <w:sz w:val="22"/>
          <w:szCs w:val="22"/>
        </w:rPr>
        <w:t xml:space="preserve">The terms defined in this section relate specifically to this policy and related procedures. For commonly used terms e.g. Approved Provider, Regulatory Authority etc. refer to the </w:t>
      </w:r>
      <w:r w:rsidRPr="00821126">
        <w:rPr>
          <w:rFonts w:cs="Arial"/>
          <w:i/>
          <w:sz w:val="22"/>
          <w:szCs w:val="22"/>
        </w:rPr>
        <w:t>Glossary of Terms</w:t>
      </w:r>
      <w:r w:rsidRPr="00821126">
        <w:rPr>
          <w:rFonts w:cs="Arial"/>
          <w:sz w:val="22"/>
          <w:szCs w:val="22"/>
        </w:rPr>
        <w:t>.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29"/>
      </w:tblGrid>
      <w:tr w:rsidR="0067790B" w:rsidRPr="00842E0B" w14:paraId="079C31D5" w14:textId="77777777" w:rsidTr="00BB609D">
        <w:trPr>
          <w:tblHeader/>
        </w:trPr>
        <w:tc>
          <w:tcPr>
            <w:tcW w:w="1985" w:type="dxa"/>
            <w:shd w:val="clear" w:color="auto" w:fill="C0C0C0"/>
          </w:tcPr>
          <w:p w14:paraId="5DB520DF" w14:textId="77777777" w:rsidR="0067790B" w:rsidRPr="00D92103" w:rsidRDefault="0067790B" w:rsidP="00D921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Toc165958204"/>
            <w:r w:rsidRPr="00D92103">
              <w:rPr>
                <w:rFonts w:ascii="Arial" w:hAnsi="Arial" w:cs="Arial"/>
                <w:b/>
                <w:sz w:val="22"/>
                <w:szCs w:val="22"/>
              </w:rPr>
              <w:t>Word/Term</w:t>
            </w:r>
            <w:bookmarkEnd w:id="3"/>
          </w:p>
        </w:tc>
        <w:tc>
          <w:tcPr>
            <w:tcW w:w="7229" w:type="dxa"/>
            <w:shd w:val="clear" w:color="auto" w:fill="C0C0C0"/>
          </w:tcPr>
          <w:p w14:paraId="08BAF6D6" w14:textId="77777777" w:rsidR="0067790B" w:rsidRPr="00D92103" w:rsidRDefault="0067790B" w:rsidP="00D921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Toc165958205"/>
            <w:r w:rsidRPr="00D92103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bookmarkEnd w:id="4"/>
          </w:p>
        </w:tc>
      </w:tr>
      <w:tr w:rsidR="00BB609D" w:rsidRPr="00842E0B" w14:paraId="2206C33C" w14:textId="77777777" w:rsidTr="00BB609D">
        <w:tc>
          <w:tcPr>
            <w:tcW w:w="1985" w:type="dxa"/>
          </w:tcPr>
          <w:p w14:paraId="0E3073CD" w14:textId="77777777" w:rsidR="00BB609D" w:rsidRPr="00807774" w:rsidRDefault="00BB609D" w:rsidP="00BB609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 Plan</w:t>
            </w:r>
          </w:p>
        </w:tc>
        <w:tc>
          <w:tcPr>
            <w:tcW w:w="7229" w:type="dxa"/>
          </w:tcPr>
          <w:p w14:paraId="73D73485" w14:textId="77777777" w:rsidR="00BB609D" w:rsidRPr="00223CA1" w:rsidRDefault="00BB609D" w:rsidP="00BB609D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E22B1D">
              <w:rPr>
                <w:rFonts w:ascii="Arial" w:hAnsi="Arial" w:cs="Arial"/>
              </w:rPr>
              <w:t>A plan that forms part of the policy outlining how the service will communicate with parents/guardians and s</w:t>
            </w:r>
            <w:r>
              <w:rPr>
                <w:rFonts w:ascii="Arial" w:hAnsi="Arial" w:cs="Arial"/>
              </w:rPr>
              <w:t xml:space="preserve">taff/educators in relation to the policy. </w:t>
            </w:r>
            <w:r w:rsidRPr="00E22B1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Communication Plan</w:t>
            </w:r>
            <w:r w:rsidRPr="00E22B1D">
              <w:rPr>
                <w:rFonts w:ascii="Arial" w:hAnsi="Arial" w:cs="Arial"/>
              </w:rPr>
              <w:t xml:space="preserve"> also describes how parents/guardians and staff</w:t>
            </w:r>
            <w:r>
              <w:rPr>
                <w:rFonts w:ascii="Arial" w:hAnsi="Arial" w:cs="Arial"/>
              </w:rPr>
              <w:t>/educators</w:t>
            </w:r>
            <w:r w:rsidRPr="00E22B1D">
              <w:rPr>
                <w:rFonts w:ascii="Arial" w:hAnsi="Arial" w:cs="Arial"/>
              </w:rPr>
              <w:t xml:space="preserve"> will be informed about </w:t>
            </w:r>
            <w:r>
              <w:rPr>
                <w:rFonts w:ascii="Arial" w:hAnsi="Arial" w:cs="Arial"/>
              </w:rPr>
              <w:t>Risk Minimisation Plan</w:t>
            </w:r>
            <w:r w:rsidRPr="00E22B1D">
              <w:rPr>
                <w:rFonts w:ascii="Arial" w:hAnsi="Arial" w:cs="Arial"/>
              </w:rPr>
              <w:t xml:space="preserve">s and emergency procedures to be followed when a child diagnosed </w:t>
            </w:r>
            <w:r>
              <w:rPr>
                <w:rFonts w:ascii="Arial" w:hAnsi="Arial" w:cs="Arial"/>
              </w:rPr>
              <w:t xml:space="preserve">with Diabetes </w:t>
            </w:r>
            <w:r w:rsidRPr="00E22B1D">
              <w:rPr>
                <w:rFonts w:ascii="Arial" w:hAnsi="Arial" w:cs="Arial"/>
              </w:rPr>
              <w:t>is enrolled at a service.</w:t>
            </w:r>
          </w:p>
        </w:tc>
      </w:tr>
      <w:tr w:rsidR="00F923A6" w:rsidRPr="00842E0B" w14:paraId="61DCC0DF" w14:textId="77777777" w:rsidTr="00BB609D">
        <w:tc>
          <w:tcPr>
            <w:tcW w:w="1985" w:type="dxa"/>
          </w:tcPr>
          <w:p w14:paraId="787CA471" w14:textId="77777777" w:rsidR="00F923A6" w:rsidRPr="00D92103" w:rsidRDefault="00F923A6" w:rsidP="00F923A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Insulin</w:t>
            </w:r>
          </w:p>
        </w:tc>
        <w:tc>
          <w:tcPr>
            <w:tcW w:w="7229" w:type="dxa"/>
          </w:tcPr>
          <w:p w14:paraId="60BD8679" w14:textId="7A40223D" w:rsidR="00F923A6" w:rsidRPr="00D92103" w:rsidRDefault="00F923A6" w:rsidP="00F923A6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92103">
              <w:rPr>
                <w:rFonts w:ascii="Arial" w:hAnsi="Arial" w:cs="Arial"/>
              </w:rPr>
              <w:t xml:space="preserve">Medication prescribed and administered by injection or continuously by a pump device to lower the </w:t>
            </w:r>
            <w:r>
              <w:rPr>
                <w:rFonts w:ascii="Arial" w:hAnsi="Arial" w:cs="Arial"/>
              </w:rPr>
              <w:t>Blood Glucose</w:t>
            </w:r>
            <w:r w:rsidRPr="00D92103">
              <w:rPr>
                <w:rFonts w:ascii="Arial" w:hAnsi="Arial" w:cs="Arial"/>
              </w:rPr>
              <w:t xml:space="preserve"> level. In the body, </w:t>
            </w:r>
            <w:r>
              <w:rPr>
                <w:rFonts w:ascii="Arial" w:hAnsi="Arial" w:cs="Arial"/>
              </w:rPr>
              <w:t>Insulin</w:t>
            </w:r>
            <w:r w:rsidRPr="00D92103">
              <w:rPr>
                <w:rFonts w:ascii="Arial" w:hAnsi="Arial" w:cs="Arial"/>
              </w:rPr>
              <w:t xml:space="preserve"> allows glucose from food (carbohydrates) to be used as </w:t>
            </w:r>
            <w:r w:rsidR="0089470E" w:rsidRPr="00D92103">
              <w:rPr>
                <w:rFonts w:ascii="Arial" w:hAnsi="Arial" w:cs="Arial"/>
              </w:rPr>
              <w:t>energy and</w:t>
            </w:r>
            <w:r w:rsidRPr="00D92103">
              <w:rPr>
                <w:rFonts w:ascii="Arial" w:hAnsi="Arial" w:cs="Arial"/>
              </w:rPr>
              <w:t xml:space="preserve"> is essential for life.</w:t>
            </w:r>
          </w:p>
        </w:tc>
      </w:tr>
      <w:tr w:rsidR="00F923A6" w:rsidRPr="00842E0B" w14:paraId="1F186B1D" w14:textId="77777777" w:rsidTr="00BB609D">
        <w:tc>
          <w:tcPr>
            <w:tcW w:w="1985" w:type="dxa"/>
          </w:tcPr>
          <w:p w14:paraId="6CE020F2" w14:textId="77777777" w:rsidR="00F923A6" w:rsidRPr="00D92103" w:rsidRDefault="00F923A6" w:rsidP="00D921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Insulin</w:t>
            </w:r>
            <w:r w:rsidRPr="00D92103">
              <w:rPr>
                <w:rFonts w:ascii="Arial" w:hAnsi="Arial" w:cs="Arial"/>
                <w:b/>
                <w:sz w:val="22"/>
                <w:szCs w:val="22"/>
              </w:rPr>
              <w:t xml:space="preserve"> Pump</w:t>
            </w:r>
          </w:p>
        </w:tc>
        <w:tc>
          <w:tcPr>
            <w:tcW w:w="7229" w:type="dxa"/>
          </w:tcPr>
          <w:p w14:paraId="6D5CE05E" w14:textId="77777777" w:rsidR="00F923A6" w:rsidRPr="00D92103" w:rsidRDefault="00F923A6" w:rsidP="00D92103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92103">
              <w:rPr>
                <w:rFonts w:ascii="Arial" w:hAnsi="Arial" w:cs="Arial"/>
              </w:rPr>
              <w:t xml:space="preserve">A small, computerised device to deliver </w:t>
            </w:r>
            <w:r>
              <w:rPr>
                <w:rFonts w:ascii="Arial" w:hAnsi="Arial" w:cs="Arial"/>
              </w:rPr>
              <w:t>Insulin</w:t>
            </w:r>
            <w:r w:rsidRPr="00D92103">
              <w:rPr>
                <w:rFonts w:ascii="Arial" w:hAnsi="Arial" w:cs="Arial"/>
              </w:rPr>
              <w:t xml:space="preserve"> constantly, connected to an individual via an infusion line inserted under the skin.</w:t>
            </w:r>
          </w:p>
        </w:tc>
      </w:tr>
      <w:tr w:rsidR="00F923A6" w:rsidRPr="00842E0B" w14:paraId="51DB46D5" w14:textId="77777777" w:rsidTr="00BB609D">
        <w:tc>
          <w:tcPr>
            <w:tcW w:w="1985" w:type="dxa"/>
          </w:tcPr>
          <w:p w14:paraId="06D1FFD8" w14:textId="77777777" w:rsidR="00F923A6" w:rsidRDefault="00F923A6" w:rsidP="00D921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Risk Minimisation Plan</w:t>
            </w:r>
          </w:p>
        </w:tc>
        <w:tc>
          <w:tcPr>
            <w:tcW w:w="7229" w:type="dxa"/>
          </w:tcPr>
          <w:p w14:paraId="4150BFCF" w14:textId="77777777" w:rsidR="00F923A6" w:rsidRPr="00D92103" w:rsidRDefault="00BB609D" w:rsidP="00D92103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2F7CFE">
              <w:rPr>
                <w:rFonts w:ascii="Arial" w:hAnsi="Arial" w:cs="Arial"/>
              </w:rPr>
              <w:t xml:space="preserve">A service-specific plan that details each child’s </w:t>
            </w:r>
            <w:r>
              <w:rPr>
                <w:rFonts w:ascii="Arial" w:hAnsi="Arial" w:cs="Arial"/>
              </w:rPr>
              <w:t>Medical Condition</w:t>
            </w:r>
            <w:r w:rsidRPr="002F7CFE">
              <w:rPr>
                <w:rFonts w:ascii="Arial" w:hAnsi="Arial" w:cs="Arial"/>
              </w:rPr>
              <w:t xml:space="preserve">, identifies the risks of the </w:t>
            </w:r>
            <w:r>
              <w:rPr>
                <w:rFonts w:ascii="Arial" w:hAnsi="Arial" w:cs="Arial"/>
              </w:rPr>
              <w:t>Medical Condition</w:t>
            </w:r>
            <w:r w:rsidRPr="002F7CFE">
              <w:rPr>
                <w:rFonts w:ascii="Arial" w:hAnsi="Arial" w:cs="Arial"/>
              </w:rPr>
              <w:t xml:space="preserve"> and practical strategies to minimise those risks</w:t>
            </w:r>
            <w:r>
              <w:rPr>
                <w:rFonts w:ascii="Arial" w:hAnsi="Arial" w:cs="Arial"/>
              </w:rPr>
              <w:t xml:space="preserve">. The plan should include </w:t>
            </w:r>
            <w:r w:rsidRPr="002F7CFE">
              <w:rPr>
                <w:rFonts w:ascii="Arial" w:hAnsi="Arial" w:cs="Arial"/>
              </w:rPr>
              <w:t xml:space="preserve">who is responsible for implementing the strategies. The </w:t>
            </w:r>
            <w:r>
              <w:rPr>
                <w:rFonts w:ascii="Arial" w:hAnsi="Arial" w:cs="Arial"/>
              </w:rPr>
              <w:t>Risk Minimisation Plan</w:t>
            </w:r>
            <w:r w:rsidRPr="002F7CFE">
              <w:rPr>
                <w:rFonts w:ascii="Arial" w:hAnsi="Arial" w:cs="Arial"/>
              </w:rPr>
              <w:t xml:space="preserve"> should be developed by families of children with specific </w:t>
            </w:r>
            <w:r>
              <w:rPr>
                <w:rFonts w:ascii="Arial" w:hAnsi="Arial" w:cs="Arial"/>
              </w:rPr>
              <w:t>Medical Condition</w:t>
            </w:r>
            <w:r w:rsidRPr="002F7CFE">
              <w:rPr>
                <w:rFonts w:ascii="Arial" w:hAnsi="Arial" w:cs="Arial"/>
              </w:rPr>
              <w:t xml:space="preserve">s that require </w:t>
            </w:r>
            <w:r>
              <w:rPr>
                <w:rFonts w:ascii="Arial" w:hAnsi="Arial" w:cs="Arial"/>
              </w:rPr>
              <w:t>Medical Management Plan</w:t>
            </w:r>
            <w:r w:rsidRPr="002F7CFE">
              <w:rPr>
                <w:rFonts w:ascii="Arial" w:hAnsi="Arial" w:cs="Arial"/>
              </w:rPr>
              <w:t>s, in consultation with staff</w:t>
            </w:r>
            <w:r>
              <w:rPr>
                <w:rFonts w:ascii="Arial" w:hAnsi="Arial" w:cs="Arial"/>
              </w:rPr>
              <w:t>/educator</w:t>
            </w:r>
            <w:r w:rsidRPr="002F7CFE">
              <w:rPr>
                <w:rFonts w:ascii="Arial" w:hAnsi="Arial" w:cs="Arial"/>
              </w:rPr>
              <w:t xml:space="preserve"> at the service upon enrolment or diagnosis of the condition.</w:t>
            </w:r>
          </w:p>
        </w:tc>
      </w:tr>
      <w:tr w:rsidR="00F923A6" w:rsidRPr="00842E0B" w14:paraId="745F62C5" w14:textId="77777777" w:rsidTr="00BB609D">
        <w:tc>
          <w:tcPr>
            <w:tcW w:w="1985" w:type="dxa"/>
          </w:tcPr>
          <w:p w14:paraId="64394307" w14:textId="77777777" w:rsidR="00F923A6" w:rsidRPr="00D92103" w:rsidRDefault="00F923A6" w:rsidP="00F923A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1 Diabetes</w:t>
            </w:r>
          </w:p>
        </w:tc>
        <w:tc>
          <w:tcPr>
            <w:tcW w:w="7229" w:type="dxa"/>
          </w:tcPr>
          <w:p w14:paraId="03CD41BB" w14:textId="77777777" w:rsidR="00F923A6" w:rsidRPr="00D92103" w:rsidRDefault="00F923A6" w:rsidP="00F923A6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92103">
              <w:rPr>
                <w:rFonts w:ascii="Arial" w:hAnsi="Arial" w:cs="Arial"/>
              </w:rPr>
              <w:t xml:space="preserve">An autoimmune condition that occurs when the immune system damages the </w:t>
            </w:r>
            <w:r>
              <w:rPr>
                <w:rFonts w:ascii="Arial" w:hAnsi="Arial" w:cs="Arial"/>
              </w:rPr>
              <w:t>Insulin</w:t>
            </w:r>
            <w:r w:rsidRPr="00D92103">
              <w:rPr>
                <w:rFonts w:ascii="Arial" w:hAnsi="Arial" w:cs="Arial"/>
              </w:rPr>
              <w:t xml:space="preserve"> producing cells in the pancreas. </w:t>
            </w:r>
            <w:r>
              <w:rPr>
                <w:rFonts w:ascii="Arial" w:hAnsi="Arial" w:cs="Arial"/>
              </w:rPr>
              <w:t>Type 1 Diabetes</w:t>
            </w:r>
            <w:r w:rsidRPr="00D92103">
              <w:rPr>
                <w:rFonts w:ascii="Arial" w:hAnsi="Arial" w:cs="Arial"/>
              </w:rPr>
              <w:t xml:space="preserve"> is treated with </w:t>
            </w:r>
            <w:r>
              <w:rPr>
                <w:rFonts w:ascii="Arial" w:hAnsi="Arial" w:cs="Arial"/>
              </w:rPr>
              <w:t>Insulin</w:t>
            </w:r>
            <w:r w:rsidRPr="00D92103">
              <w:rPr>
                <w:rFonts w:ascii="Arial" w:hAnsi="Arial" w:cs="Arial"/>
              </w:rPr>
              <w:t xml:space="preserve"> replacement via injections or a continuous infusion of </w:t>
            </w:r>
            <w:r>
              <w:rPr>
                <w:rFonts w:ascii="Arial" w:hAnsi="Arial" w:cs="Arial"/>
              </w:rPr>
              <w:t>Insulin</w:t>
            </w:r>
            <w:r w:rsidRPr="00D92103">
              <w:rPr>
                <w:rFonts w:ascii="Arial" w:hAnsi="Arial" w:cs="Arial"/>
              </w:rPr>
              <w:t xml:space="preserve"> via a pump. Without </w:t>
            </w:r>
            <w:r>
              <w:rPr>
                <w:rFonts w:ascii="Arial" w:hAnsi="Arial" w:cs="Arial"/>
              </w:rPr>
              <w:t>Insulin</w:t>
            </w:r>
            <w:r w:rsidRPr="00D92103">
              <w:rPr>
                <w:rFonts w:ascii="Arial" w:hAnsi="Arial" w:cs="Arial"/>
              </w:rPr>
              <w:t xml:space="preserve"> treatment, </w:t>
            </w:r>
            <w:r>
              <w:rPr>
                <w:rFonts w:ascii="Arial" w:hAnsi="Arial" w:cs="Arial"/>
              </w:rPr>
              <w:t>Type 1 Diabetes</w:t>
            </w:r>
            <w:r w:rsidRPr="00D92103">
              <w:rPr>
                <w:rFonts w:ascii="Arial" w:hAnsi="Arial" w:cs="Arial"/>
              </w:rPr>
              <w:t xml:space="preserve"> is life threatening.</w:t>
            </w:r>
          </w:p>
        </w:tc>
      </w:tr>
    </w:tbl>
    <w:p w14:paraId="0A5D167B" w14:textId="77777777" w:rsidR="00033539" w:rsidRPr="00B4495D" w:rsidRDefault="0059580B" w:rsidP="00B4495D">
      <w:pPr>
        <w:pStyle w:val="Heading1"/>
        <w:numPr>
          <w:ilvl w:val="0"/>
          <w:numId w:val="1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B4495D">
        <w:rPr>
          <w:rFonts w:ascii="Arial" w:hAnsi="Arial" w:cs="Arial"/>
          <w:sz w:val="22"/>
          <w:szCs w:val="22"/>
        </w:rPr>
        <w:t>Policy</w:t>
      </w:r>
    </w:p>
    <w:p w14:paraId="30342A5A" w14:textId="77777777" w:rsidR="004501BB" w:rsidRDefault="00D92103" w:rsidP="00D92103">
      <w:pPr>
        <w:pStyle w:val="ListParagraph"/>
        <w:numPr>
          <w:ilvl w:val="1"/>
          <w:numId w:val="2"/>
        </w:numPr>
        <w:tabs>
          <w:tab w:val="left" w:pos="1134"/>
        </w:tabs>
        <w:spacing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D92103">
        <w:rPr>
          <w:rFonts w:ascii="Arial" w:hAnsi="Arial" w:cs="Arial"/>
          <w:sz w:val="22"/>
          <w:szCs w:val="22"/>
        </w:rPr>
        <w:t xml:space="preserve">Melton City Council believes in ensuring the safety and wellbeing of children who are diagnosed with </w:t>
      </w:r>
      <w:r w:rsidR="005E3AD4">
        <w:rPr>
          <w:rFonts w:ascii="Arial" w:hAnsi="Arial" w:cs="Arial"/>
          <w:sz w:val="22"/>
          <w:szCs w:val="22"/>
        </w:rPr>
        <w:t>Diabetes</w:t>
      </w:r>
      <w:r w:rsidRPr="00D92103">
        <w:rPr>
          <w:rFonts w:ascii="Arial" w:hAnsi="Arial" w:cs="Arial"/>
          <w:sz w:val="22"/>
          <w:szCs w:val="22"/>
        </w:rPr>
        <w:t>, and is committed to:</w:t>
      </w:r>
    </w:p>
    <w:p w14:paraId="5C4984FA" w14:textId="77777777" w:rsidR="00D92103" w:rsidRPr="00D92103" w:rsidRDefault="00D92103" w:rsidP="00D92103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92103">
        <w:rPr>
          <w:rFonts w:cs="Arial"/>
          <w:sz w:val="22"/>
          <w:szCs w:val="22"/>
        </w:rPr>
        <w:t>providing a safe and healthy environment in which children can participate fully in all aspects of the program</w:t>
      </w:r>
    </w:p>
    <w:p w14:paraId="0B7F5333" w14:textId="77777777" w:rsidR="00D92103" w:rsidRPr="00D92103" w:rsidRDefault="00D92103" w:rsidP="00D92103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92103">
        <w:rPr>
          <w:rFonts w:cs="Arial"/>
          <w:sz w:val="22"/>
          <w:szCs w:val="22"/>
        </w:rPr>
        <w:lastRenderedPageBreak/>
        <w:t xml:space="preserve">actively involving the parents/guardians of each child diagnosed with </w:t>
      </w:r>
      <w:r w:rsidR="005E3AD4">
        <w:rPr>
          <w:rFonts w:cs="Arial"/>
          <w:sz w:val="22"/>
          <w:szCs w:val="22"/>
        </w:rPr>
        <w:t>Diabetes</w:t>
      </w:r>
      <w:r w:rsidRPr="00D92103">
        <w:rPr>
          <w:rFonts w:cs="Arial"/>
          <w:sz w:val="22"/>
          <w:szCs w:val="22"/>
        </w:rPr>
        <w:t xml:space="preserve"> in assessing risks, and developing risk minimisation and risk management strategies for their child</w:t>
      </w:r>
    </w:p>
    <w:p w14:paraId="2EA77FFB" w14:textId="77777777" w:rsidR="00D92103" w:rsidRPr="00D92103" w:rsidRDefault="00D92103" w:rsidP="00D92103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92103">
        <w:rPr>
          <w:rFonts w:cs="Arial"/>
          <w:sz w:val="22"/>
          <w:szCs w:val="22"/>
        </w:rPr>
        <w:t xml:space="preserve">ensuring that all </w:t>
      </w:r>
      <w:r w:rsidR="00F923A6">
        <w:rPr>
          <w:rFonts w:cs="Arial"/>
          <w:sz w:val="22"/>
          <w:szCs w:val="22"/>
        </w:rPr>
        <w:t>staff/educators</w:t>
      </w:r>
      <w:r w:rsidR="00F923A6" w:rsidRPr="00B4495D">
        <w:rPr>
          <w:rFonts w:cs="Arial"/>
          <w:sz w:val="22"/>
          <w:szCs w:val="22"/>
        </w:rPr>
        <w:t xml:space="preserve"> </w:t>
      </w:r>
      <w:r w:rsidRPr="00D92103">
        <w:rPr>
          <w:rFonts w:cs="Arial"/>
          <w:sz w:val="22"/>
          <w:szCs w:val="22"/>
        </w:rPr>
        <w:t xml:space="preserve">and other adults at the service have adequate knowledge of </w:t>
      </w:r>
      <w:r w:rsidR="005E3AD4">
        <w:rPr>
          <w:rFonts w:cs="Arial"/>
          <w:sz w:val="22"/>
          <w:szCs w:val="22"/>
        </w:rPr>
        <w:t>Diabetes</w:t>
      </w:r>
      <w:r w:rsidRPr="00D92103">
        <w:rPr>
          <w:rFonts w:cs="Arial"/>
          <w:sz w:val="22"/>
          <w:szCs w:val="22"/>
        </w:rPr>
        <w:t xml:space="preserve"> and procedures to be followed in the event of a </w:t>
      </w:r>
      <w:r w:rsidR="005E3AD4">
        <w:rPr>
          <w:rFonts w:cs="Arial"/>
          <w:sz w:val="22"/>
          <w:szCs w:val="22"/>
        </w:rPr>
        <w:t>Diabetes</w:t>
      </w:r>
      <w:r w:rsidRPr="00D92103">
        <w:rPr>
          <w:rFonts w:cs="Arial"/>
          <w:sz w:val="22"/>
          <w:szCs w:val="22"/>
        </w:rPr>
        <w:t>-related emergency</w:t>
      </w:r>
    </w:p>
    <w:p w14:paraId="6AE5795A" w14:textId="77777777" w:rsidR="00D92103" w:rsidRPr="00D92103" w:rsidRDefault="00D92103" w:rsidP="00D92103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92103">
        <w:rPr>
          <w:rFonts w:cs="Arial"/>
          <w:sz w:val="22"/>
          <w:szCs w:val="22"/>
        </w:rPr>
        <w:t xml:space="preserve">facilitating communication to ensure the safety and wellbeing of children diagnosed with </w:t>
      </w:r>
      <w:r w:rsidR="005E3AD4">
        <w:rPr>
          <w:rFonts w:cs="Arial"/>
          <w:sz w:val="22"/>
          <w:szCs w:val="22"/>
        </w:rPr>
        <w:t>Diabetes</w:t>
      </w:r>
      <w:r w:rsidRPr="00D92103">
        <w:rPr>
          <w:rFonts w:cs="Arial"/>
          <w:sz w:val="22"/>
          <w:szCs w:val="22"/>
        </w:rPr>
        <w:t>.</w:t>
      </w:r>
    </w:p>
    <w:p w14:paraId="006D623E" w14:textId="77777777" w:rsidR="00EA64DA" w:rsidRDefault="00B4495D" w:rsidP="00B4495D">
      <w:pPr>
        <w:pStyle w:val="Heading1"/>
        <w:numPr>
          <w:ilvl w:val="0"/>
          <w:numId w:val="1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Responsibility</w:t>
      </w:r>
      <w:r w:rsidR="0050192C" w:rsidRPr="00B4495D">
        <w:rPr>
          <w:rFonts w:ascii="Arial" w:hAnsi="Arial" w:cs="Arial"/>
          <w:sz w:val="22"/>
          <w:szCs w:val="22"/>
        </w:rPr>
        <w:t>/Accountability</w:t>
      </w:r>
    </w:p>
    <w:p w14:paraId="7F5E9167" w14:textId="77777777" w:rsidR="00D92103" w:rsidRPr="00D92103" w:rsidRDefault="00213351" w:rsidP="00D92103">
      <w:pPr>
        <w:pStyle w:val="ListParagraph"/>
        <w:numPr>
          <w:ilvl w:val="1"/>
          <w:numId w:val="2"/>
        </w:numPr>
        <w:tabs>
          <w:tab w:val="left" w:pos="1134"/>
        </w:tabs>
        <w:spacing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26197F">
        <w:rPr>
          <w:rFonts w:ascii="Arial" w:hAnsi="Arial" w:cs="Arial"/>
          <w:sz w:val="22"/>
          <w:szCs w:val="22"/>
        </w:rPr>
        <w:t>The Approved Provider, according to Regulations is responsible for the implementation of this policy. This will be achieved through the Leadership Group and their service staff:</w:t>
      </w:r>
    </w:p>
    <w:p w14:paraId="69FD150D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a </w:t>
      </w:r>
      <w:r w:rsidR="005E3AD4" w:rsidRPr="005E3AD4">
        <w:rPr>
          <w:rFonts w:cs="Arial"/>
          <w:i/>
          <w:sz w:val="22"/>
          <w:szCs w:val="22"/>
        </w:rPr>
        <w:t>Diabetes</w:t>
      </w:r>
      <w:r w:rsidRPr="005E3AD4">
        <w:rPr>
          <w:rFonts w:cs="Arial"/>
          <w:i/>
          <w:sz w:val="22"/>
          <w:szCs w:val="22"/>
        </w:rPr>
        <w:t xml:space="preserve"> </w:t>
      </w:r>
      <w:r w:rsidR="005E3AD4" w:rsidRPr="005E3AD4">
        <w:rPr>
          <w:rFonts w:cs="Arial"/>
          <w:i/>
          <w:sz w:val="22"/>
          <w:szCs w:val="22"/>
        </w:rPr>
        <w:t>Policy</w:t>
      </w:r>
      <w:r w:rsidRPr="00812ECE">
        <w:rPr>
          <w:rFonts w:cs="Arial"/>
          <w:sz w:val="22"/>
          <w:szCs w:val="22"/>
        </w:rPr>
        <w:t xml:space="preserve"> is developed and implemented at the service</w:t>
      </w:r>
    </w:p>
    <w:p w14:paraId="2D1D8A09" w14:textId="7D7949A3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>Nominated Supervisor,</w:t>
      </w:r>
      <w:r w:rsidR="00363BA5" w:rsidRPr="00363BA5">
        <w:rPr>
          <w:rFonts w:cs="Arial"/>
          <w:sz w:val="22"/>
          <w:szCs w:val="22"/>
        </w:rPr>
        <w:t xml:space="preserve"> </w:t>
      </w:r>
      <w:r w:rsidR="00F33415">
        <w:rPr>
          <w:rFonts w:cs="Arial"/>
          <w:sz w:val="22"/>
          <w:szCs w:val="22"/>
        </w:rPr>
        <w:t xml:space="preserve">Person in day to day charge / Responsible Person’s </w:t>
      </w:r>
      <w:r w:rsidRPr="00812ECE">
        <w:rPr>
          <w:rFonts w:cs="Arial"/>
          <w:sz w:val="22"/>
          <w:szCs w:val="22"/>
        </w:rPr>
        <w:t xml:space="preserve">educators, staff, students and volunteers at the service are provided with </w:t>
      </w:r>
      <w:r w:rsidR="00356C50">
        <w:rPr>
          <w:rFonts w:cs="Arial"/>
          <w:sz w:val="22"/>
          <w:szCs w:val="22"/>
        </w:rPr>
        <w:t>access to</w:t>
      </w:r>
      <w:r w:rsidRPr="00812ECE">
        <w:rPr>
          <w:rFonts w:cs="Arial"/>
          <w:sz w:val="22"/>
          <w:szCs w:val="22"/>
        </w:rPr>
        <w:t xml:space="preserve"> the </w:t>
      </w:r>
      <w:r w:rsidR="005E3AD4" w:rsidRPr="005E3AD4">
        <w:rPr>
          <w:rFonts w:cs="Arial"/>
          <w:i/>
          <w:sz w:val="22"/>
          <w:szCs w:val="22"/>
        </w:rPr>
        <w:t>Diabetes</w:t>
      </w:r>
      <w:r w:rsidRPr="005E3AD4">
        <w:rPr>
          <w:rFonts w:cs="Arial"/>
          <w:i/>
          <w:sz w:val="22"/>
          <w:szCs w:val="22"/>
        </w:rPr>
        <w:t xml:space="preserve"> Policy</w:t>
      </w:r>
      <w:r w:rsidR="005E3AD4">
        <w:rPr>
          <w:rFonts w:cs="Arial"/>
          <w:i/>
          <w:sz w:val="22"/>
          <w:szCs w:val="22"/>
        </w:rPr>
        <w:t xml:space="preserve"> </w:t>
      </w:r>
      <w:r w:rsidRPr="00812ECE">
        <w:rPr>
          <w:rFonts w:cs="Arial"/>
          <w:sz w:val="22"/>
          <w:szCs w:val="22"/>
        </w:rPr>
        <w:t xml:space="preserve">and the </w:t>
      </w:r>
      <w:r w:rsidRPr="005E3AD4">
        <w:rPr>
          <w:rFonts w:cs="Arial"/>
          <w:i/>
          <w:sz w:val="22"/>
          <w:szCs w:val="22"/>
        </w:rPr>
        <w:t>Dealing with Medical Conditions Policy</w:t>
      </w:r>
    </w:p>
    <w:p w14:paraId="61454DD7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programs delivered at the service are inclusive of children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(refer to </w:t>
      </w:r>
      <w:r w:rsidRPr="005E3AD4">
        <w:rPr>
          <w:rFonts w:cs="Arial"/>
          <w:i/>
          <w:sz w:val="22"/>
          <w:szCs w:val="22"/>
        </w:rPr>
        <w:t>Inclusion and Equity Policy</w:t>
      </w:r>
      <w:r w:rsidRPr="00812ECE">
        <w:rPr>
          <w:rFonts w:cs="Arial"/>
          <w:sz w:val="22"/>
          <w:szCs w:val="22"/>
        </w:rPr>
        <w:t xml:space="preserve">), and that children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can participate in all activities safely and to their full potential</w:t>
      </w:r>
    </w:p>
    <w:p w14:paraId="3AC81164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parents/guardians of an enrolled child who is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are provided with </w:t>
      </w:r>
      <w:r w:rsidR="00356C50">
        <w:rPr>
          <w:rFonts w:cs="Arial"/>
          <w:sz w:val="22"/>
          <w:szCs w:val="22"/>
        </w:rPr>
        <w:t xml:space="preserve">access to </w:t>
      </w:r>
      <w:r w:rsidRPr="00812ECE">
        <w:rPr>
          <w:rFonts w:cs="Arial"/>
          <w:sz w:val="22"/>
          <w:szCs w:val="22"/>
        </w:rPr>
        <w:t xml:space="preserve">the </w:t>
      </w:r>
      <w:r w:rsidR="005E3AD4" w:rsidRPr="005E3AD4">
        <w:rPr>
          <w:rFonts w:cs="Arial"/>
          <w:i/>
          <w:sz w:val="22"/>
          <w:szCs w:val="22"/>
        </w:rPr>
        <w:t>Diabetes</w:t>
      </w:r>
      <w:r w:rsidRPr="005E3AD4">
        <w:rPr>
          <w:rFonts w:cs="Arial"/>
          <w:i/>
          <w:sz w:val="22"/>
          <w:szCs w:val="22"/>
        </w:rPr>
        <w:t xml:space="preserve"> Policy</w:t>
      </w:r>
      <w:r w:rsidRPr="00812ECE">
        <w:rPr>
          <w:rFonts w:cs="Arial"/>
          <w:sz w:val="22"/>
          <w:szCs w:val="22"/>
        </w:rPr>
        <w:t xml:space="preserve"> (including procedures) and the </w:t>
      </w:r>
      <w:r w:rsidRPr="005E3AD4">
        <w:rPr>
          <w:rFonts w:cs="Arial"/>
          <w:i/>
          <w:sz w:val="22"/>
          <w:szCs w:val="22"/>
        </w:rPr>
        <w:t>Dealing with Medical Conditions Policy</w:t>
      </w:r>
      <w:r w:rsidRPr="00812ECE">
        <w:rPr>
          <w:rFonts w:cs="Arial"/>
          <w:sz w:val="22"/>
          <w:szCs w:val="22"/>
        </w:rPr>
        <w:t xml:space="preserve"> (National Regulati</w:t>
      </w:r>
      <w:r w:rsidR="005E3AD4">
        <w:rPr>
          <w:rFonts w:cs="Arial"/>
          <w:sz w:val="22"/>
          <w:szCs w:val="22"/>
        </w:rPr>
        <w:t>ons 91)</w:t>
      </w:r>
    </w:p>
    <w:p w14:paraId="284FEC77" w14:textId="5683A01C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Nominated Supervisor, </w:t>
      </w:r>
      <w:r w:rsidR="00F33415">
        <w:rPr>
          <w:rFonts w:cs="Arial"/>
          <w:sz w:val="22"/>
          <w:szCs w:val="22"/>
        </w:rPr>
        <w:t xml:space="preserve">Person in day to day charge / Responsible Person’s </w:t>
      </w:r>
      <w:r w:rsidR="00532B96">
        <w:rPr>
          <w:rFonts w:cs="Arial"/>
          <w:sz w:val="22"/>
          <w:szCs w:val="22"/>
        </w:rPr>
        <w:t>staff/educators</w:t>
      </w:r>
      <w:r w:rsidRPr="00812ECE">
        <w:rPr>
          <w:rFonts w:cs="Arial"/>
          <w:sz w:val="22"/>
          <w:szCs w:val="22"/>
        </w:rPr>
        <w:t xml:space="preserve"> and volunteers at the service are aware of the strategies to be implemented for the management of </w:t>
      </w:r>
      <w:r w:rsidR="005E3AD4">
        <w:rPr>
          <w:rFonts w:cs="Arial"/>
          <w:sz w:val="22"/>
          <w:szCs w:val="22"/>
        </w:rPr>
        <w:t>Diabetes at the service</w:t>
      </w:r>
    </w:p>
    <w:p w14:paraId="1D2F617B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each enrolled child who is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has a current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 prepared specifically for that child by their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medical prac</w:t>
      </w:r>
      <w:r w:rsidR="005E3AD4">
        <w:rPr>
          <w:rFonts w:cs="Arial"/>
          <w:sz w:val="22"/>
          <w:szCs w:val="22"/>
        </w:rPr>
        <w:t>ti</w:t>
      </w:r>
      <w:r w:rsidRPr="00812ECE">
        <w:rPr>
          <w:rFonts w:cs="Arial"/>
          <w:sz w:val="22"/>
          <w:szCs w:val="22"/>
        </w:rPr>
        <w:t>tioner, at or prior to enrolment</w:t>
      </w:r>
    </w:p>
    <w:p w14:paraId="3DBB73C4" w14:textId="6BDE3824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>Nominated Supervisor,</w:t>
      </w:r>
      <w:r w:rsidR="00582427" w:rsidRPr="00582427">
        <w:rPr>
          <w:rFonts w:cs="Arial"/>
          <w:sz w:val="22"/>
          <w:szCs w:val="22"/>
        </w:rPr>
        <w:t xml:space="preserve"> </w:t>
      </w:r>
      <w:bookmarkStart w:id="5" w:name="_Hlk78533989"/>
      <w:r w:rsidR="00F33415">
        <w:rPr>
          <w:rFonts w:cs="Arial"/>
          <w:sz w:val="22"/>
          <w:szCs w:val="22"/>
        </w:rPr>
        <w:t>Person in day to day charge / Responsible Person’s</w:t>
      </w:r>
      <w:r w:rsidR="00582427">
        <w:rPr>
          <w:rFonts w:cs="Arial"/>
          <w:sz w:val="22"/>
          <w:szCs w:val="22"/>
        </w:rPr>
        <w:t>,</w:t>
      </w:r>
      <w:r w:rsidRPr="00812ECE">
        <w:rPr>
          <w:rFonts w:cs="Arial"/>
          <w:sz w:val="22"/>
          <w:szCs w:val="22"/>
        </w:rPr>
        <w:t xml:space="preserve"> </w:t>
      </w:r>
      <w:bookmarkEnd w:id="5"/>
      <w:r w:rsidRPr="00812ECE">
        <w:rPr>
          <w:rFonts w:cs="Arial"/>
          <w:sz w:val="22"/>
          <w:szCs w:val="22"/>
        </w:rPr>
        <w:t xml:space="preserve">, educators, staff, students, volunteers and others at the service follow the child’s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 in the event of an incident at the service relating to their </w:t>
      </w:r>
      <w:r w:rsidR="005E3AD4">
        <w:rPr>
          <w:rFonts w:cs="Arial"/>
          <w:sz w:val="22"/>
          <w:szCs w:val="22"/>
        </w:rPr>
        <w:t>Diabetes</w:t>
      </w:r>
    </w:p>
    <w:p w14:paraId="5B54F600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a </w:t>
      </w:r>
      <w:r w:rsidR="00347B77" w:rsidRPr="00812ECE">
        <w:rPr>
          <w:rFonts w:cs="Arial"/>
          <w:sz w:val="22"/>
          <w:szCs w:val="22"/>
        </w:rPr>
        <w:t>Risk Minimisation Pla</w:t>
      </w:r>
      <w:r w:rsidRPr="00812ECE">
        <w:rPr>
          <w:rFonts w:cs="Arial"/>
          <w:sz w:val="22"/>
          <w:szCs w:val="22"/>
        </w:rPr>
        <w:t xml:space="preserve">n is developed for each enrolled child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in consultation with the child’s parents/guardians</w:t>
      </w:r>
      <w:r w:rsidR="00347B77">
        <w:rPr>
          <w:rFonts w:cs="Arial"/>
          <w:sz w:val="22"/>
          <w:szCs w:val="22"/>
        </w:rPr>
        <w:t xml:space="preserve"> and staff/educators</w:t>
      </w:r>
      <w:r w:rsidRPr="00812ECE">
        <w:rPr>
          <w:rFonts w:cs="Arial"/>
          <w:sz w:val="22"/>
          <w:szCs w:val="22"/>
        </w:rPr>
        <w:t>, in accordance with National Regulations 90.</w:t>
      </w:r>
    </w:p>
    <w:p w14:paraId="656E48FF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a </w:t>
      </w:r>
      <w:r w:rsidR="00D013D8" w:rsidRPr="00812ECE">
        <w:rPr>
          <w:rFonts w:cs="Arial"/>
          <w:sz w:val="22"/>
          <w:szCs w:val="22"/>
        </w:rPr>
        <w:t>Communication Plan</w:t>
      </w:r>
      <w:r w:rsidRPr="00812ECE">
        <w:rPr>
          <w:rFonts w:cs="Arial"/>
          <w:sz w:val="22"/>
          <w:szCs w:val="22"/>
        </w:rPr>
        <w:t xml:space="preserve"> is developed for staff</w:t>
      </w:r>
      <w:r w:rsidR="00347B77">
        <w:rPr>
          <w:rFonts w:cs="Arial"/>
          <w:sz w:val="22"/>
          <w:szCs w:val="22"/>
        </w:rPr>
        <w:t>/educators</w:t>
      </w:r>
      <w:r w:rsidRPr="00812ECE">
        <w:rPr>
          <w:rFonts w:cs="Arial"/>
          <w:sz w:val="22"/>
          <w:szCs w:val="22"/>
        </w:rPr>
        <w:t xml:space="preserve"> and parents/guardians in accordance with National Regulations 90 and encouraging ongoing communication between parents/guardians and staff</w:t>
      </w:r>
      <w:r w:rsidR="00347B77">
        <w:rPr>
          <w:rFonts w:cs="Arial"/>
          <w:sz w:val="22"/>
          <w:szCs w:val="22"/>
        </w:rPr>
        <w:t>/educators</w:t>
      </w:r>
      <w:r w:rsidRPr="00812ECE">
        <w:rPr>
          <w:rFonts w:cs="Arial"/>
          <w:sz w:val="22"/>
          <w:szCs w:val="22"/>
        </w:rPr>
        <w:t xml:space="preserve"> regarding the management of the child’s medical condition</w:t>
      </w:r>
    </w:p>
    <w:p w14:paraId="52F34729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children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are not discriminated against in any way and are able to participate fully in all programs and activities at the service.</w:t>
      </w:r>
    </w:p>
    <w:p w14:paraId="59FDD8A5" w14:textId="34F80082" w:rsidR="00D92103" w:rsidRDefault="005E3AD4" w:rsidP="00812ECE">
      <w:pPr>
        <w:pStyle w:val="ListParagraph"/>
        <w:keepNext/>
        <w:numPr>
          <w:ilvl w:val="1"/>
          <w:numId w:val="2"/>
        </w:numPr>
        <w:tabs>
          <w:tab w:val="left" w:pos="1134"/>
        </w:tabs>
        <w:spacing w:before="240"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Nominated </w:t>
      </w:r>
      <w:r w:rsidRPr="00AF466E">
        <w:rPr>
          <w:rFonts w:ascii="Arial" w:hAnsi="Arial" w:cs="Arial"/>
          <w:sz w:val="22"/>
          <w:szCs w:val="22"/>
        </w:rPr>
        <w:t>Supervisor</w:t>
      </w:r>
      <w:r w:rsidR="00582427" w:rsidRPr="0089470E">
        <w:rPr>
          <w:rFonts w:ascii="Arial" w:hAnsi="Arial" w:cs="Arial"/>
          <w:sz w:val="22"/>
          <w:szCs w:val="22"/>
        </w:rPr>
        <w:t>,</w:t>
      </w:r>
      <w:r w:rsidR="00C44E05" w:rsidRPr="0089470E">
        <w:rPr>
          <w:rFonts w:ascii="Arial" w:hAnsi="Arial" w:cs="Arial"/>
          <w:sz w:val="22"/>
          <w:szCs w:val="22"/>
        </w:rPr>
        <w:t xml:space="preserve"> </w:t>
      </w:r>
      <w:r w:rsidR="00F33415" w:rsidRPr="00F33415">
        <w:rPr>
          <w:rFonts w:ascii="Arial" w:hAnsi="Arial" w:cs="Arial"/>
          <w:sz w:val="22"/>
          <w:szCs w:val="22"/>
        </w:rPr>
        <w:t xml:space="preserve">Person in day to day charge / Responsible Person’s </w:t>
      </w:r>
      <w:r w:rsidR="00812ECE" w:rsidRPr="00AF466E">
        <w:rPr>
          <w:rFonts w:ascii="Arial" w:hAnsi="Arial" w:cs="Arial"/>
          <w:sz w:val="22"/>
          <w:szCs w:val="22"/>
        </w:rPr>
        <w:t>is</w:t>
      </w:r>
      <w:r w:rsidR="00812ECE" w:rsidRPr="00812ECE">
        <w:rPr>
          <w:rFonts w:ascii="Arial" w:hAnsi="Arial" w:cs="Arial"/>
          <w:sz w:val="22"/>
          <w:szCs w:val="22"/>
        </w:rPr>
        <w:t xml:space="preserve"> responsible for:</w:t>
      </w:r>
    </w:p>
    <w:p w14:paraId="7A6D093B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ensuring that the </w:t>
      </w:r>
      <w:r w:rsidR="005E3AD4" w:rsidRPr="005E3AD4">
        <w:rPr>
          <w:rFonts w:cs="Arial"/>
          <w:i/>
          <w:sz w:val="22"/>
          <w:szCs w:val="22"/>
        </w:rPr>
        <w:t>Diabetes</w:t>
      </w:r>
      <w:r w:rsidRPr="005E3AD4">
        <w:rPr>
          <w:rFonts w:cs="Arial"/>
          <w:i/>
          <w:sz w:val="22"/>
          <w:szCs w:val="22"/>
        </w:rPr>
        <w:t xml:space="preserve"> Policy</w:t>
      </w:r>
      <w:r w:rsidRPr="00812ECE">
        <w:rPr>
          <w:rFonts w:cs="Arial"/>
          <w:sz w:val="22"/>
          <w:szCs w:val="22"/>
        </w:rPr>
        <w:t xml:space="preserve"> is implemented at the service</w:t>
      </w:r>
    </w:p>
    <w:p w14:paraId="44080DBA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compiling a list of children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and placing it in a secure but readily accessible location known to all staff</w:t>
      </w:r>
      <w:r w:rsidR="00347B77">
        <w:rPr>
          <w:rFonts w:cs="Arial"/>
          <w:sz w:val="22"/>
          <w:szCs w:val="22"/>
        </w:rPr>
        <w:t>/educators</w:t>
      </w:r>
      <w:r w:rsidRPr="00812ECE">
        <w:rPr>
          <w:rFonts w:cs="Arial"/>
          <w:sz w:val="22"/>
          <w:szCs w:val="22"/>
        </w:rPr>
        <w:t xml:space="preserve">. This should include the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 for each child</w:t>
      </w:r>
    </w:p>
    <w:p w14:paraId="040364A0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following the strategies developed for the management of </w:t>
      </w:r>
      <w:r w:rsidR="005E3AD4">
        <w:rPr>
          <w:rFonts w:cs="Arial"/>
          <w:sz w:val="22"/>
          <w:szCs w:val="22"/>
        </w:rPr>
        <w:t>Diabetes at the service</w:t>
      </w:r>
    </w:p>
    <w:p w14:paraId="11380F9E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lastRenderedPageBreak/>
        <w:t xml:space="preserve">ensuring that all </w:t>
      </w:r>
      <w:r w:rsidR="00532B96">
        <w:rPr>
          <w:rFonts w:cs="Arial"/>
          <w:sz w:val="22"/>
          <w:szCs w:val="22"/>
        </w:rPr>
        <w:t>staff/educators</w:t>
      </w:r>
      <w:r w:rsidRPr="00812ECE">
        <w:rPr>
          <w:rFonts w:cs="Arial"/>
          <w:sz w:val="22"/>
          <w:szCs w:val="22"/>
        </w:rPr>
        <w:t xml:space="preserve">, including casual and relief staff, are aware of children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, symptoms of low blood sugar levels, and the location of medication and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plans</w:t>
      </w:r>
    </w:p>
    <w:p w14:paraId="2EBBCA6F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following the child’s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 in the event of an incident at the service relating to their </w:t>
      </w:r>
      <w:r w:rsidR="005E3AD4">
        <w:rPr>
          <w:rFonts w:cs="Arial"/>
          <w:sz w:val="22"/>
          <w:szCs w:val="22"/>
        </w:rPr>
        <w:t>Diabetes</w:t>
      </w:r>
    </w:p>
    <w:p w14:paraId="7551DA57" w14:textId="77777777" w:rsid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following the </w:t>
      </w:r>
      <w:r w:rsidR="00D013D8" w:rsidRPr="00812ECE">
        <w:rPr>
          <w:rFonts w:cs="Arial"/>
          <w:sz w:val="22"/>
          <w:szCs w:val="22"/>
        </w:rPr>
        <w:t>Risk Minimisation Plan</w:t>
      </w:r>
      <w:r w:rsidRPr="00812ECE">
        <w:rPr>
          <w:rFonts w:cs="Arial"/>
          <w:sz w:val="22"/>
          <w:szCs w:val="22"/>
        </w:rPr>
        <w:t xml:space="preserve"> for each enrolled child diagnosed with </w:t>
      </w:r>
      <w:r w:rsidR="005E3AD4">
        <w:rPr>
          <w:rFonts w:cs="Arial"/>
          <w:sz w:val="22"/>
          <w:szCs w:val="22"/>
        </w:rPr>
        <w:t>Diabetes</w:t>
      </w:r>
    </w:p>
    <w:p w14:paraId="60322986" w14:textId="77777777" w:rsidR="00347B77" w:rsidRDefault="00347B77" w:rsidP="00347B77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following the </w:t>
      </w:r>
      <w:r>
        <w:rPr>
          <w:rFonts w:cs="Arial"/>
          <w:sz w:val="22"/>
          <w:szCs w:val="22"/>
        </w:rPr>
        <w:t>Communication Plan</w:t>
      </w:r>
      <w:r w:rsidRPr="00812ECE">
        <w:rPr>
          <w:rFonts w:cs="Arial"/>
          <w:sz w:val="22"/>
          <w:szCs w:val="22"/>
        </w:rPr>
        <w:t xml:space="preserve"> for each enrolled child diagnosed with </w:t>
      </w:r>
      <w:r>
        <w:rPr>
          <w:rFonts w:cs="Arial"/>
          <w:sz w:val="22"/>
          <w:szCs w:val="22"/>
        </w:rPr>
        <w:t>Diabetes</w:t>
      </w:r>
    </w:p>
    <w:p w14:paraId="7F6FE57F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ensuring that programmed activities and experiences take into consideration the individual needs of all children, including children diagnosed with </w:t>
      </w:r>
      <w:r w:rsidR="005E3AD4">
        <w:rPr>
          <w:rFonts w:cs="Arial"/>
          <w:sz w:val="22"/>
          <w:szCs w:val="22"/>
        </w:rPr>
        <w:t>Diabetes</w:t>
      </w:r>
    </w:p>
    <w:p w14:paraId="02C447F4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communicating with parents/guardians regarding the management of their child’s </w:t>
      </w:r>
      <w:r w:rsidR="005E3AD4">
        <w:rPr>
          <w:rFonts w:cs="Arial"/>
          <w:sz w:val="22"/>
          <w:szCs w:val="22"/>
        </w:rPr>
        <w:t>Diabetes</w:t>
      </w:r>
    </w:p>
    <w:p w14:paraId="3F091736" w14:textId="77777777" w:rsid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ensuring that children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are not discriminated against in any way and are able to participate fully in all programs and activities at the service.</w:t>
      </w:r>
    </w:p>
    <w:p w14:paraId="5ACC359B" w14:textId="4F018C2D" w:rsidR="00812ECE" w:rsidRDefault="008B6FB8" w:rsidP="00812ECE">
      <w:pPr>
        <w:pStyle w:val="ListParagraph"/>
        <w:keepNext/>
        <w:numPr>
          <w:ilvl w:val="1"/>
          <w:numId w:val="2"/>
        </w:numPr>
        <w:tabs>
          <w:tab w:val="left" w:pos="1134"/>
        </w:tabs>
        <w:spacing w:before="240"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</w:t>
      </w:r>
      <w:r w:rsidR="00812ECE" w:rsidRPr="00812ECE">
        <w:rPr>
          <w:rFonts w:ascii="Arial" w:hAnsi="Arial" w:cs="Arial"/>
          <w:sz w:val="22"/>
          <w:szCs w:val="22"/>
        </w:rPr>
        <w:t xml:space="preserve"> </w:t>
      </w:r>
      <w:r w:rsidR="00532B96">
        <w:rPr>
          <w:rFonts w:ascii="Arial" w:hAnsi="Arial" w:cs="Arial"/>
          <w:sz w:val="22"/>
          <w:szCs w:val="22"/>
        </w:rPr>
        <w:t>staff/educators</w:t>
      </w:r>
      <w:r w:rsidR="00812ECE" w:rsidRPr="00812ECE">
        <w:rPr>
          <w:rFonts w:ascii="Arial" w:hAnsi="Arial" w:cs="Arial"/>
          <w:sz w:val="22"/>
          <w:szCs w:val="22"/>
        </w:rPr>
        <w:t xml:space="preserve"> are responsible for:</w:t>
      </w:r>
    </w:p>
    <w:p w14:paraId="6731549F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reading and complying with this </w:t>
      </w:r>
      <w:r w:rsidR="005E3AD4" w:rsidRPr="00870575">
        <w:rPr>
          <w:rFonts w:cs="Arial"/>
          <w:i/>
          <w:sz w:val="22"/>
          <w:szCs w:val="22"/>
        </w:rPr>
        <w:t>Diabetes</w:t>
      </w:r>
      <w:r w:rsidRPr="00870575">
        <w:rPr>
          <w:rFonts w:cs="Arial"/>
          <w:i/>
          <w:sz w:val="22"/>
          <w:szCs w:val="22"/>
        </w:rPr>
        <w:t xml:space="preserve"> Policy</w:t>
      </w:r>
      <w:r w:rsidRPr="00812ECE">
        <w:rPr>
          <w:rFonts w:cs="Arial"/>
          <w:sz w:val="22"/>
          <w:szCs w:val="22"/>
        </w:rPr>
        <w:t xml:space="preserve"> and the </w:t>
      </w:r>
      <w:r w:rsidRPr="00870575">
        <w:rPr>
          <w:rFonts w:cs="Arial"/>
          <w:i/>
          <w:sz w:val="22"/>
          <w:szCs w:val="22"/>
        </w:rPr>
        <w:t>Dealing with Medical Conditions Policy</w:t>
      </w:r>
    </w:p>
    <w:p w14:paraId="6A884561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following the strategies developed for the management of </w:t>
      </w:r>
      <w:r w:rsidR="005E3AD4">
        <w:rPr>
          <w:rFonts w:cs="Arial"/>
          <w:sz w:val="22"/>
          <w:szCs w:val="22"/>
        </w:rPr>
        <w:t>Diabetes</w:t>
      </w:r>
      <w:r w:rsidR="00870575">
        <w:rPr>
          <w:rFonts w:cs="Arial"/>
          <w:sz w:val="22"/>
          <w:szCs w:val="22"/>
        </w:rPr>
        <w:t xml:space="preserve"> at the service</w:t>
      </w:r>
    </w:p>
    <w:p w14:paraId="08DA907B" w14:textId="77777777" w:rsidR="00532B96" w:rsidRDefault="00532B96" w:rsidP="00532B96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following the </w:t>
      </w:r>
      <w:r w:rsidR="00D013D8" w:rsidRPr="00812ECE">
        <w:rPr>
          <w:rFonts w:cs="Arial"/>
          <w:sz w:val="22"/>
          <w:szCs w:val="22"/>
        </w:rPr>
        <w:t>Risk Minimisation Plan</w:t>
      </w:r>
      <w:r w:rsidRPr="00812ECE">
        <w:rPr>
          <w:rFonts w:cs="Arial"/>
          <w:sz w:val="22"/>
          <w:szCs w:val="22"/>
        </w:rPr>
        <w:t xml:space="preserve"> for each enrolled child diagnosed with </w:t>
      </w:r>
      <w:r>
        <w:rPr>
          <w:rFonts w:cs="Arial"/>
          <w:sz w:val="22"/>
          <w:szCs w:val="22"/>
        </w:rPr>
        <w:t>Diabetes</w:t>
      </w:r>
    </w:p>
    <w:p w14:paraId="43E563EC" w14:textId="77777777" w:rsidR="00532B96" w:rsidRDefault="00532B96" w:rsidP="00532B96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following the </w:t>
      </w:r>
      <w:r>
        <w:rPr>
          <w:rFonts w:cs="Arial"/>
          <w:sz w:val="22"/>
          <w:szCs w:val="22"/>
        </w:rPr>
        <w:t>Communication Plan</w:t>
      </w:r>
      <w:r w:rsidRPr="00812ECE">
        <w:rPr>
          <w:rFonts w:cs="Arial"/>
          <w:sz w:val="22"/>
          <w:szCs w:val="22"/>
        </w:rPr>
        <w:t xml:space="preserve"> for each enrolled child diagnosed with </w:t>
      </w:r>
      <w:r>
        <w:rPr>
          <w:rFonts w:cs="Arial"/>
          <w:sz w:val="22"/>
          <w:szCs w:val="22"/>
        </w:rPr>
        <w:t>Diabetes</w:t>
      </w:r>
    </w:p>
    <w:p w14:paraId="52373923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knowing which children are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, and the location of their medication and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plans</w:t>
      </w:r>
    </w:p>
    <w:p w14:paraId="2B97DCD7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following the child’s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 in the event of an incident at the service relating to their </w:t>
      </w:r>
      <w:r w:rsidR="005E3AD4">
        <w:rPr>
          <w:rFonts w:cs="Arial"/>
          <w:sz w:val="22"/>
          <w:szCs w:val="22"/>
        </w:rPr>
        <w:t>Diabetes</w:t>
      </w:r>
    </w:p>
    <w:p w14:paraId="7BFFF7DF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>communicating with parents/guardians regarding the management of their child’s medical condition</w:t>
      </w:r>
    </w:p>
    <w:p w14:paraId="25D52910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ensuring that children diagnosed with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are not discriminated against in any way and are able to participate fully in all programs and activities at the service.</w:t>
      </w:r>
    </w:p>
    <w:p w14:paraId="7D9518CF" w14:textId="77777777" w:rsidR="00812ECE" w:rsidRPr="00812ECE" w:rsidRDefault="00532B96" w:rsidP="00812ECE">
      <w:pPr>
        <w:pStyle w:val="ListParagraph"/>
        <w:keepNext/>
        <w:numPr>
          <w:ilvl w:val="1"/>
          <w:numId w:val="2"/>
        </w:numPr>
        <w:tabs>
          <w:tab w:val="left" w:pos="1134"/>
        </w:tabs>
        <w:spacing w:before="240"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12ECE" w:rsidRPr="00812ECE">
        <w:rPr>
          <w:rFonts w:ascii="Arial" w:hAnsi="Arial" w:cs="Arial"/>
          <w:sz w:val="22"/>
          <w:szCs w:val="22"/>
        </w:rPr>
        <w:t>arents/guardians are responsible for:</w:t>
      </w:r>
    </w:p>
    <w:p w14:paraId="5BE5C0C6" w14:textId="77777777" w:rsidR="00812ECE" w:rsidRPr="00812ECE" w:rsidRDefault="00812ECE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reading and complying with </w:t>
      </w:r>
      <w:r w:rsidR="00870575">
        <w:rPr>
          <w:rFonts w:cs="Arial"/>
          <w:sz w:val="22"/>
          <w:szCs w:val="22"/>
        </w:rPr>
        <w:t xml:space="preserve">the </w:t>
      </w:r>
      <w:r w:rsidR="005E3AD4" w:rsidRPr="00870575">
        <w:rPr>
          <w:rFonts w:cs="Arial"/>
          <w:i/>
          <w:sz w:val="22"/>
          <w:szCs w:val="22"/>
        </w:rPr>
        <w:t>Diabetes</w:t>
      </w:r>
      <w:r w:rsidRPr="00870575">
        <w:rPr>
          <w:rFonts w:cs="Arial"/>
          <w:i/>
          <w:sz w:val="22"/>
          <w:szCs w:val="22"/>
        </w:rPr>
        <w:t xml:space="preserve"> Policy</w:t>
      </w:r>
      <w:r w:rsidRPr="00812ECE">
        <w:rPr>
          <w:rFonts w:cs="Arial"/>
          <w:sz w:val="22"/>
          <w:szCs w:val="22"/>
        </w:rPr>
        <w:t xml:space="preserve">,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strategies</w:t>
      </w:r>
      <w:r w:rsidR="00870575">
        <w:rPr>
          <w:rFonts w:cs="Arial"/>
          <w:sz w:val="22"/>
          <w:szCs w:val="22"/>
        </w:rPr>
        <w:t xml:space="preserve"> </w:t>
      </w:r>
      <w:r w:rsidRPr="00812ECE">
        <w:rPr>
          <w:rFonts w:cs="Arial"/>
          <w:sz w:val="22"/>
          <w:szCs w:val="22"/>
        </w:rPr>
        <w:t xml:space="preserve">and the </w:t>
      </w:r>
      <w:r w:rsidRPr="00870575">
        <w:rPr>
          <w:rFonts w:cs="Arial"/>
          <w:i/>
          <w:sz w:val="22"/>
          <w:szCs w:val="22"/>
        </w:rPr>
        <w:t>Dealing with Medical Conditions Policy</w:t>
      </w:r>
    </w:p>
    <w:p w14:paraId="18214446" w14:textId="77777777" w:rsidR="00812ECE" w:rsidRPr="00812ECE" w:rsidRDefault="00870575" w:rsidP="00812ECE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812ECE" w:rsidRPr="00812ECE">
        <w:rPr>
          <w:rFonts w:cs="Arial"/>
          <w:sz w:val="22"/>
          <w:szCs w:val="22"/>
        </w:rPr>
        <w:t xml:space="preserve">arents/guardians of children diagnosed with </w:t>
      </w:r>
      <w:r w:rsidR="005E3AD4">
        <w:rPr>
          <w:rFonts w:cs="Arial"/>
          <w:sz w:val="22"/>
          <w:szCs w:val="22"/>
        </w:rPr>
        <w:t>Type 1 Diabetes</w:t>
      </w:r>
      <w:r w:rsidR="00812ECE" w:rsidRPr="00812ECE">
        <w:rPr>
          <w:rFonts w:cs="Arial"/>
          <w:sz w:val="22"/>
          <w:szCs w:val="22"/>
        </w:rPr>
        <w:t xml:space="preserve"> are responsible for:</w:t>
      </w:r>
    </w:p>
    <w:p w14:paraId="4F44EAD3" w14:textId="33BE3A2E" w:rsidR="00812ECE" w:rsidRPr="00812ECE" w:rsidRDefault="00812ECE" w:rsidP="00870575">
      <w:pPr>
        <w:pStyle w:val="Bullets1"/>
        <w:numPr>
          <w:ilvl w:val="0"/>
          <w:numId w:val="21"/>
        </w:numPr>
        <w:tabs>
          <w:tab w:val="left" w:pos="1701"/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providing the service with a current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 prepared specifically for their child by their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medical specialist team</w:t>
      </w:r>
      <w:r w:rsidR="00CC57FF">
        <w:rPr>
          <w:rFonts w:cs="Arial"/>
          <w:sz w:val="22"/>
          <w:szCs w:val="22"/>
        </w:rPr>
        <w:t xml:space="preserve"> prior to child commencing care</w:t>
      </w:r>
    </w:p>
    <w:p w14:paraId="21F17FBD" w14:textId="71D0111E" w:rsidR="00812ECE" w:rsidRPr="00812ECE" w:rsidRDefault="00812ECE" w:rsidP="00870575">
      <w:pPr>
        <w:pStyle w:val="Bullets1"/>
        <w:numPr>
          <w:ilvl w:val="0"/>
          <w:numId w:val="21"/>
        </w:numPr>
        <w:tabs>
          <w:tab w:val="left" w:pos="1701"/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>working with the Nominated Superviso</w:t>
      </w:r>
      <w:r w:rsidR="00532B96">
        <w:rPr>
          <w:rFonts w:cs="Arial"/>
          <w:sz w:val="22"/>
          <w:szCs w:val="22"/>
        </w:rPr>
        <w:t>r</w:t>
      </w:r>
      <w:r w:rsidR="006943BE">
        <w:rPr>
          <w:rFonts w:cs="Arial"/>
          <w:sz w:val="22"/>
          <w:szCs w:val="22"/>
        </w:rPr>
        <w:t>,</w:t>
      </w:r>
      <w:r w:rsidR="006943BE" w:rsidRPr="006943BE">
        <w:rPr>
          <w:rFonts w:cs="Arial"/>
          <w:sz w:val="22"/>
          <w:szCs w:val="22"/>
        </w:rPr>
        <w:t xml:space="preserve"> </w:t>
      </w:r>
      <w:r w:rsidR="00F33415">
        <w:rPr>
          <w:rFonts w:cs="Arial"/>
          <w:sz w:val="22"/>
          <w:szCs w:val="22"/>
        </w:rPr>
        <w:t xml:space="preserve">Person in day to day charge / Responsible </w:t>
      </w:r>
      <w:r w:rsidR="00E63850">
        <w:rPr>
          <w:rFonts w:cs="Arial"/>
          <w:sz w:val="22"/>
          <w:szCs w:val="22"/>
        </w:rPr>
        <w:t>Person’s,</w:t>
      </w:r>
      <w:r w:rsidR="00532B96">
        <w:rPr>
          <w:rFonts w:cs="Arial"/>
          <w:sz w:val="22"/>
          <w:szCs w:val="22"/>
        </w:rPr>
        <w:t xml:space="preserve"> or other relevant staff/educators</w:t>
      </w:r>
      <w:r w:rsidRPr="00812ECE">
        <w:rPr>
          <w:rFonts w:cs="Arial"/>
          <w:sz w:val="22"/>
          <w:szCs w:val="22"/>
        </w:rPr>
        <w:t xml:space="preserve"> to develop a </w:t>
      </w:r>
      <w:r w:rsidR="00D013D8" w:rsidRPr="00812ECE">
        <w:rPr>
          <w:rFonts w:cs="Arial"/>
          <w:sz w:val="22"/>
          <w:szCs w:val="22"/>
        </w:rPr>
        <w:t>Risk Minimisation Plan</w:t>
      </w:r>
      <w:r w:rsidRPr="00812ECE">
        <w:rPr>
          <w:rFonts w:cs="Arial"/>
          <w:sz w:val="22"/>
          <w:szCs w:val="22"/>
        </w:rPr>
        <w:t xml:space="preserve"> for their child</w:t>
      </w:r>
    </w:p>
    <w:p w14:paraId="48BE3C64" w14:textId="6D9EBF71" w:rsidR="00812ECE" w:rsidRPr="00812ECE" w:rsidRDefault="00812ECE" w:rsidP="00870575">
      <w:pPr>
        <w:pStyle w:val="Bullets1"/>
        <w:numPr>
          <w:ilvl w:val="0"/>
          <w:numId w:val="21"/>
        </w:numPr>
        <w:tabs>
          <w:tab w:val="left" w:pos="1701"/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>workin</w:t>
      </w:r>
      <w:r w:rsidR="00870575">
        <w:rPr>
          <w:rFonts w:cs="Arial"/>
          <w:sz w:val="22"/>
          <w:szCs w:val="22"/>
        </w:rPr>
        <w:t>g with the Nominated Supervisor</w:t>
      </w:r>
      <w:r w:rsidR="006943BE">
        <w:rPr>
          <w:rFonts w:cs="Arial"/>
          <w:sz w:val="22"/>
          <w:szCs w:val="22"/>
        </w:rPr>
        <w:t>,</w:t>
      </w:r>
      <w:r w:rsidR="006943BE" w:rsidRPr="006943BE">
        <w:rPr>
          <w:rFonts w:cs="Arial"/>
          <w:sz w:val="22"/>
          <w:szCs w:val="22"/>
        </w:rPr>
        <w:t xml:space="preserve"> </w:t>
      </w:r>
      <w:r w:rsidR="00F33415">
        <w:rPr>
          <w:rFonts w:cs="Arial"/>
          <w:sz w:val="22"/>
          <w:szCs w:val="22"/>
        </w:rPr>
        <w:t xml:space="preserve">Person in day to day charge / Responsible Person’s </w:t>
      </w:r>
      <w:r w:rsidR="00532B96">
        <w:rPr>
          <w:rFonts w:cs="Arial"/>
          <w:sz w:val="22"/>
          <w:szCs w:val="22"/>
        </w:rPr>
        <w:t>or other relevant staff/educators</w:t>
      </w:r>
      <w:r w:rsidRPr="00812ECE">
        <w:rPr>
          <w:rFonts w:cs="Arial"/>
          <w:sz w:val="22"/>
          <w:szCs w:val="22"/>
        </w:rPr>
        <w:t xml:space="preserve"> to develop a </w:t>
      </w:r>
      <w:r w:rsidR="00D013D8" w:rsidRPr="00812ECE">
        <w:rPr>
          <w:rFonts w:cs="Arial"/>
          <w:sz w:val="22"/>
          <w:szCs w:val="22"/>
        </w:rPr>
        <w:t>Communication Plan</w:t>
      </w:r>
    </w:p>
    <w:p w14:paraId="451FB426" w14:textId="562DB0D2" w:rsidR="00812ECE" w:rsidRPr="00812ECE" w:rsidRDefault="00812ECE" w:rsidP="00870575">
      <w:pPr>
        <w:pStyle w:val="Bullets1"/>
        <w:numPr>
          <w:ilvl w:val="0"/>
          <w:numId w:val="21"/>
        </w:numPr>
        <w:tabs>
          <w:tab w:val="left" w:pos="1701"/>
          <w:tab w:val="left" w:pos="2268"/>
        </w:tabs>
        <w:spacing w:line="240" w:lineRule="auto"/>
        <w:ind w:left="2268" w:hanging="567"/>
        <w:rPr>
          <w:rFonts w:cs="Arial"/>
          <w:sz w:val="22"/>
          <w:szCs w:val="22"/>
        </w:rPr>
      </w:pPr>
      <w:r w:rsidRPr="00812ECE">
        <w:rPr>
          <w:rFonts w:cs="Arial"/>
          <w:sz w:val="22"/>
          <w:szCs w:val="22"/>
        </w:rPr>
        <w:t xml:space="preserve">ensuring that they provide the service with any equipment, medication or treatment, as specified in the child’s individual </w:t>
      </w:r>
      <w:r w:rsidR="005E3AD4">
        <w:rPr>
          <w:rFonts w:cs="Arial"/>
          <w:sz w:val="22"/>
          <w:szCs w:val="22"/>
        </w:rPr>
        <w:t>Diabetes</w:t>
      </w:r>
      <w:r w:rsidRPr="00812ECE">
        <w:rPr>
          <w:rFonts w:cs="Arial"/>
          <w:sz w:val="22"/>
          <w:szCs w:val="22"/>
        </w:rPr>
        <w:t xml:space="preserve"> management plan</w:t>
      </w:r>
      <w:r w:rsidR="00C963BE">
        <w:rPr>
          <w:rFonts w:cs="Arial"/>
          <w:sz w:val="22"/>
          <w:szCs w:val="22"/>
        </w:rPr>
        <w:t xml:space="preserve"> prior to the commencement of care</w:t>
      </w:r>
    </w:p>
    <w:p w14:paraId="6C4EFE41" w14:textId="0B2A47C7" w:rsidR="00812ECE" w:rsidRDefault="00812ECE" w:rsidP="00812ECE">
      <w:pPr>
        <w:pStyle w:val="ListParagraph"/>
        <w:keepNext/>
        <w:numPr>
          <w:ilvl w:val="1"/>
          <w:numId w:val="2"/>
        </w:numPr>
        <w:tabs>
          <w:tab w:val="left" w:pos="1134"/>
        </w:tabs>
        <w:spacing w:before="240"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812ECE">
        <w:rPr>
          <w:rFonts w:ascii="Arial" w:hAnsi="Arial" w:cs="Arial"/>
          <w:sz w:val="22"/>
          <w:szCs w:val="22"/>
        </w:rPr>
        <w:lastRenderedPageBreak/>
        <w:t>Volunteers and students, while at the service, are responsible for following this policy and its procedures.</w:t>
      </w:r>
    </w:p>
    <w:p w14:paraId="6F747E00" w14:textId="2B6CE217" w:rsidR="004E09FB" w:rsidRPr="00F33415" w:rsidRDefault="00C41320" w:rsidP="00F33415">
      <w:pPr>
        <w:pStyle w:val="Heading1"/>
        <w:numPr>
          <w:ilvl w:val="0"/>
          <w:numId w:val="1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References, Sources, Links to Legislation and Other Documents</w:t>
      </w:r>
    </w:p>
    <w:p w14:paraId="2B792F2E" w14:textId="77777777" w:rsidR="00454675" w:rsidRPr="00454675" w:rsidRDefault="00454675" w:rsidP="00454675"/>
    <w:p w14:paraId="6313C93B" w14:textId="6F3126DF" w:rsidR="00C41320" w:rsidRDefault="00C41320" w:rsidP="00870575">
      <w:pPr>
        <w:pStyle w:val="ListParagraph"/>
        <w:keepNext/>
        <w:numPr>
          <w:ilvl w:val="1"/>
          <w:numId w:val="2"/>
        </w:numPr>
        <w:tabs>
          <w:tab w:val="left" w:pos="1134"/>
        </w:tabs>
        <w:spacing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C41320">
        <w:rPr>
          <w:rFonts w:ascii="Arial" w:hAnsi="Arial" w:cs="Arial"/>
          <w:sz w:val="22"/>
          <w:szCs w:val="22"/>
        </w:rPr>
        <w:t>Please refe</w:t>
      </w:r>
      <w:r w:rsidR="00454675">
        <w:rPr>
          <w:rFonts w:ascii="Arial" w:hAnsi="Arial" w:cs="Arial"/>
          <w:sz w:val="22"/>
          <w:szCs w:val="22"/>
        </w:rPr>
        <w:t>r to Reference and Sources page located on the Melton City Council Website</w:t>
      </w:r>
    </w:p>
    <w:p w14:paraId="091BCE41" w14:textId="0B4D6C92" w:rsidR="00454675" w:rsidRDefault="00C76049" w:rsidP="00454675">
      <w:pPr>
        <w:rPr>
          <w:rStyle w:val="Hyperlink"/>
        </w:rPr>
      </w:pPr>
      <w:hyperlink r:id="rId8" w:history="1">
        <w:r w:rsidR="00F33415" w:rsidRPr="00690487">
          <w:rPr>
            <w:rStyle w:val="Hyperlink"/>
          </w:rPr>
          <w:t>http://www.melton.vic.gov.au/Services/People/Children/Childrens-Services-policies-and-procedures/Sources-and-References</w:t>
        </w:r>
      </w:hyperlink>
    </w:p>
    <w:p w14:paraId="1ABD972C" w14:textId="77777777" w:rsidR="00F33415" w:rsidRDefault="00F33415" w:rsidP="00454675">
      <w:pPr>
        <w:rPr>
          <w:rStyle w:val="Hyperlink"/>
        </w:rPr>
      </w:pPr>
    </w:p>
    <w:p w14:paraId="2666B4D9" w14:textId="77777777" w:rsidR="0050366B" w:rsidRPr="0050366B" w:rsidRDefault="00870575" w:rsidP="0050366B">
      <w:pPr>
        <w:pStyle w:val="ListParagraph"/>
        <w:keepNext/>
        <w:numPr>
          <w:ilvl w:val="1"/>
          <w:numId w:val="2"/>
        </w:numPr>
        <w:tabs>
          <w:tab w:val="left" w:pos="1134"/>
        </w:tabs>
        <w:spacing w:before="120" w:after="60"/>
        <w:ind w:left="1134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Related s</w:t>
      </w:r>
      <w:r w:rsidR="0050366B" w:rsidRPr="0050366B">
        <w:rPr>
          <w:rFonts w:ascii="Arial" w:hAnsi="Arial" w:cs="Arial"/>
          <w:sz w:val="22"/>
          <w:szCs w:val="22"/>
        </w:rPr>
        <w:t>ervice policies:</w:t>
      </w:r>
    </w:p>
    <w:p w14:paraId="4D34BBDA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Administration of First Aid Policy</w:t>
      </w:r>
    </w:p>
    <w:p w14:paraId="7B177DEC" w14:textId="096E693D" w:rsidR="0090035D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Administration of Medication Policy</w:t>
      </w:r>
    </w:p>
    <w:p w14:paraId="6BC7EC00" w14:textId="1608150D" w:rsidR="0089470E" w:rsidRPr="00454854" w:rsidRDefault="0089470E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MCC Child Safe Policy, Procedure and Code of Conduct</w:t>
      </w:r>
    </w:p>
    <w:p w14:paraId="4F46BDDF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Dealing with Medical Conditions Policy</w:t>
      </w:r>
    </w:p>
    <w:p w14:paraId="67EEE6A8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Enrolment and Orientation Policy</w:t>
      </w:r>
    </w:p>
    <w:p w14:paraId="5313A248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Excursions and Service Events Policy</w:t>
      </w:r>
    </w:p>
    <w:p w14:paraId="33458989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Food Safety Policy</w:t>
      </w:r>
    </w:p>
    <w:p w14:paraId="0DBA1D65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Hygiene Policy</w:t>
      </w:r>
    </w:p>
    <w:p w14:paraId="38067040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Incident, Injury, Trauma and Illness Policy</w:t>
      </w:r>
    </w:p>
    <w:p w14:paraId="6A0D28CE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Inclusion and Equity Policy</w:t>
      </w:r>
    </w:p>
    <w:p w14:paraId="15E353B6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Nutrition and Active Play Policy</w:t>
      </w:r>
    </w:p>
    <w:p w14:paraId="4D0F1DAC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Occupational Health and Safety Policy</w:t>
      </w:r>
    </w:p>
    <w:p w14:paraId="57F21DEF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Privacy and Confidentiality Policy</w:t>
      </w:r>
    </w:p>
    <w:p w14:paraId="7E733A7A" w14:textId="77777777" w:rsidR="0090035D" w:rsidRPr="00454854" w:rsidRDefault="0090035D" w:rsidP="00454854">
      <w:pPr>
        <w:pStyle w:val="Bullets1"/>
        <w:numPr>
          <w:ilvl w:val="0"/>
          <w:numId w:val="4"/>
        </w:numPr>
        <w:tabs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54854">
        <w:rPr>
          <w:rFonts w:cs="Arial"/>
          <w:i/>
          <w:sz w:val="22"/>
          <w:szCs w:val="22"/>
        </w:rPr>
        <w:t>Supervision of Children Policy</w:t>
      </w:r>
      <w:r w:rsidR="00870575">
        <w:rPr>
          <w:rFonts w:cs="Arial"/>
          <w:sz w:val="22"/>
          <w:szCs w:val="22"/>
        </w:rPr>
        <w:t>.</w:t>
      </w:r>
    </w:p>
    <w:sectPr w:rsidR="0090035D" w:rsidRPr="00454854" w:rsidSect="006F14E8">
      <w:headerReference w:type="default" r:id="rId9"/>
      <w:footerReference w:type="default" r:id="rId10"/>
      <w:pgSz w:w="11906" w:h="16838"/>
      <w:pgMar w:top="1106" w:right="1134" w:bottom="1135" w:left="1134" w:header="284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F9386" w14:textId="77777777" w:rsidR="00746482" w:rsidRDefault="00746482">
      <w:r>
        <w:separator/>
      </w:r>
    </w:p>
  </w:endnote>
  <w:endnote w:type="continuationSeparator" w:id="0">
    <w:p w14:paraId="100881E6" w14:textId="77777777" w:rsidR="00746482" w:rsidRDefault="0074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38800" w14:textId="0B1B03BD" w:rsidR="001E1ED4" w:rsidRPr="005C4E4A" w:rsidRDefault="001E1ED4" w:rsidP="006F14E8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9639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Diabetes</w:t>
    </w:r>
    <w:r w:rsidR="008C3A44">
      <w:rPr>
        <w:rFonts w:ascii="Arial" w:hAnsi="Arial" w:cs="Arial"/>
        <w:sz w:val="18"/>
      </w:rPr>
      <w:t xml:space="preserve"> Policy</w:t>
    </w:r>
    <w:r w:rsidR="008C3A44">
      <w:rPr>
        <w:rFonts w:ascii="Arial" w:hAnsi="Arial" w:cs="Arial"/>
        <w:sz w:val="18"/>
      </w:rPr>
      <w:tab/>
      <w:t xml:space="preserve">Version </w:t>
    </w:r>
    <w:r w:rsidR="008B6FB8">
      <w:rPr>
        <w:rFonts w:ascii="Arial" w:hAnsi="Arial" w:cs="Arial"/>
        <w:sz w:val="18"/>
      </w:rPr>
      <w:t>3</w:t>
    </w:r>
    <w:r w:rsidRPr="005C4E4A">
      <w:rPr>
        <w:rFonts w:ascii="Arial" w:hAnsi="Arial" w:cs="Arial"/>
        <w:sz w:val="18"/>
      </w:rPr>
      <w:t xml:space="preserve">.0 </w:t>
    </w:r>
    <w:r>
      <w:rPr>
        <w:rFonts w:ascii="Arial" w:hAnsi="Arial" w:cs="Arial"/>
        <w:sz w:val="18"/>
      </w:rPr>
      <w:t xml:space="preserve">  </w:t>
    </w:r>
    <w:r w:rsidR="00E63850">
      <w:rPr>
        <w:rFonts w:ascii="Arial" w:hAnsi="Arial" w:cs="Arial"/>
        <w:sz w:val="18"/>
      </w:rPr>
      <w:t>Nov</w:t>
    </w:r>
    <w:r w:rsidR="008B6FB8">
      <w:rPr>
        <w:rFonts w:ascii="Arial" w:hAnsi="Arial" w:cs="Arial"/>
        <w:sz w:val="18"/>
      </w:rPr>
      <w:t>ember 2021</w:t>
    </w:r>
    <w:r w:rsidR="008C3A44">
      <w:rPr>
        <w:rFonts w:ascii="Arial" w:hAnsi="Arial" w:cs="Arial"/>
        <w:sz w:val="18"/>
      </w:rPr>
      <w:t xml:space="preserve"> </w:t>
    </w:r>
    <w:r w:rsidRPr="005C4E4A">
      <w:rPr>
        <w:rFonts w:ascii="Arial" w:hAnsi="Arial" w:cs="Arial"/>
        <w:sz w:val="18"/>
      </w:rPr>
      <w:t>(approved)</w:t>
    </w:r>
    <w:r w:rsidRPr="005C4E4A">
      <w:rPr>
        <w:rFonts w:ascii="Arial" w:hAnsi="Arial" w:cs="Arial"/>
        <w:sz w:val="18"/>
      </w:rPr>
      <w:tab/>
    </w:r>
    <w:r w:rsidR="00232443" w:rsidRPr="005C4E4A">
      <w:rPr>
        <w:rStyle w:val="PageNumber"/>
        <w:rFonts w:ascii="Arial" w:hAnsi="Arial" w:cs="Arial"/>
        <w:sz w:val="18"/>
      </w:rPr>
      <w:fldChar w:fldCharType="begin"/>
    </w:r>
    <w:r w:rsidRPr="005C4E4A">
      <w:rPr>
        <w:rStyle w:val="PageNumber"/>
        <w:rFonts w:ascii="Arial" w:hAnsi="Arial" w:cs="Arial"/>
        <w:sz w:val="18"/>
      </w:rPr>
      <w:instrText xml:space="preserve"> PAGE </w:instrText>
    </w:r>
    <w:r w:rsidR="00232443" w:rsidRPr="005C4E4A">
      <w:rPr>
        <w:rStyle w:val="PageNumber"/>
        <w:rFonts w:ascii="Arial" w:hAnsi="Arial" w:cs="Arial"/>
        <w:sz w:val="18"/>
      </w:rPr>
      <w:fldChar w:fldCharType="separate"/>
    </w:r>
    <w:r w:rsidR="008C3A44">
      <w:rPr>
        <w:rStyle w:val="PageNumber"/>
        <w:rFonts w:ascii="Arial" w:hAnsi="Arial" w:cs="Arial"/>
        <w:noProof/>
        <w:sz w:val="18"/>
      </w:rPr>
      <w:t>1</w:t>
    </w:r>
    <w:r w:rsidR="00232443" w:rsidRPr="005C4E4A">
      <w:rPr>
        <w:rStyle w:val="PageNumber"/>
        <w:rFonts w:ascii="Arial" w:hAnsi="Arial" w:cs="Arial"/>
        <w:sz w:val="18"/>
      </w:rPr>
      <w:fldChar w:fldCharType="end"/>
    </w:r>
    <w:r w:rsidRPr="005C4E4A">
      <w:rPr>
        <w:rStyle w:val="PageNumber"/>
        <w:rFonts w:ascii="Arial" w:hAnsi="Arial" w:cs="Arial"/>
        <w:sz w:val="18"/>
      </w:rPr>
      <w:t xml:space="preserve"> of </w:t>
    </w:r>
    <w:r w:rsidR="00232443" w:rsidRPr="005C4E4A">
      <w:rPr>
        <w:rStyle w:val="PageNumber"/>
        <w:rFonts w:ascii="Arial" w:hAnsi="Arial" w:cs="Arial"/>
        <w:sz w:val="18"/>
      </w:rPr>
      <w:fldChar w:fldCharType="begin"/>
    </w:r>
    <w:r w:rsidRPr="005C4E4A">
      <w:rPr>
        <w:rStyle w:val="PageNumber"/>
        <w:rFonts w:ascii="Arial" w:hAnsi="Arial" w:cs="Arial"/>
        <w:sz w:val="18"/>
      </w:rPr>
      <w:instrText xml:space="preserve"> NUMPAGES </w:instrText>
    </w:r>
    <w:r w:rsidR="00232443" w:rsidRPr="005C4E4A">
      <w:rPr>
        <w:rStyle w:val="PageNumber"/>
        <w:rFonts w:ascii="Arial" w:hAnsi="Arial" w:cs="Arial"/>
        <w:sz w:val="18"/>
      </w:rPr>
      <w:fldChar w:fldCharType="separate"/>
    </w:r>
    <w:r w:rsidR="008C3A44">
      <w:rPr>
        <w:rStyle w:val="PageNumber"/>
        <w:rFonts w:ascii="Arial" w:hAnsi="Arial" w:cs="Arial"/>
        <w:noProof/>
        <w:sz w:val="18"/>
      </w:rPr>
      <w:t>5</w:t>
    </w:r>
    <w:r w:rsidR="00232443" w:rsidRPr="005C4E4A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2169E" w14:textId="77777777" w:rsidR="00746482" w:rsidRDefault="00746482">
      <w:r>
        <w:separator/>
      </w:r>
    </w:p>
  </w:footnote>
  <w:footnote w:type="continuationSeparator" w:id="0">
    <w:p w14:paraId="3B60F4D1" w14:textId="77777777" w:rsidR="00746482" w:rsidRDefault="0074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BD44" w14:textId="77777777" w:rsidR="006F14E8" w:rsidRPr="006F14E8" w:rsidRDefault="00C76049" w:rsidP="006F14E8">
    <w:pPr>
      <w:pStyle w:val="Header"/>
      <w:spacing w:before="120"/>
      <w:jc w:val="center"/>
      <w:rPr>
        <w:rFonts w:ascii="Courier" w:hAnsi="Courier"/>
        <w:sz w:val="32"/>
        <w:szCs w:val="32"/>
      </w:rPr>
    </w:pPr>
    <w:sdt>
      <w:sdtPr>
        <w:rPr>
          <w:rFonts w:ascii="Courier" w:hAnsi="Courier"/>
          <w:sz w:val="32"/>
          <w:szCs w:val="32"/>
        </w:rPr>
        <w:id w:val="565052778"/>
        <w:docPartObj>
          <w:docPartGallery w:val="Page Numbers (Margins)"/>
          <w:docPartUnique/>
        </w:docPartObj>
      </w:sdtPr>
      <w:sdtEndPr/>
      <w:sdtContent>
        <w:r w:rsidR="006F14E8" w:rsidRPr="00497C00">
          <w:rPr>
            <w:rFonts w:ascii="Courier" w:hAnsi="Courier"/>
            <w:sz w:val="32"/>
            <w:szCs w:val="32"/>
          </w:rPr>
          <w:t>- uncontrolled when printed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5F6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8B4A7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4A513F"/>
    <w:multiLevelType w:val="multilevel"/>
    <w:tmpl w:val="4E5CAC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F2C5672"/>
    <w:multiLevelType w:val="multilevel"/>
    <w:tmpl w:val="1CAC39E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AB2967"/>
    <w:multiLevelType w:val="multilevel"/>
    <w:tmpl w:val="29AC11D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7"/>
    <w:rsid w:val="000027A4"/>
    <w:rsid w:val="00026C8C"/>
    <w:rsid w:val="00033539"/>
    <w:rsid w:val="00040C89"/>
    <w:rsid w:val="00053427"/>
    <w:rsid w:val="00053650"/>
    <w:rsid w:val="000671C7"/>
    <w:rsid w:val="00084D4E"/>
    <w:rsid w:val="000A478B"/>
    <w:rsid w:val="000B06F0"/>
    <w:rsid w:val="000C21FA"/>
    <w:rsid w:val="000C6211"/>
    <w:rsid w:val="000D07E0"/>
    <w:rsid w:val="000E7F68"/>
    <w:rsid w:val="000F0646"/>
    <w:rsid w:val="000F5662"/>
    <w:rsid w:val="000F66C8"/>
    <w:rsid w:val="00103402"/>
    <w:rsid w:val="0010342E"/>
    <w:rsid w:val="00126539"/>
    <w:rsid w:val="00144179"/>
    <w:rsid w:val="00167262"/>
    <w:rsid w:val="0018216B"/>
    <w:rsid w:val="00195F7F"/>
    <w:rsid w:val="001A6BF7"/>
    <w:rsid w:val="001D0527"/>
    <w:rsid w:val="001E1ED4"/>
    <w:rsid w:val="001E1F89"/>
    <w:rsid w:val="00205DF1"/>
    <w:rsid w:val="00213351"/>
    <w:rsid w:val="00215719"/>
    <w:rsid w:val="00232443"/>
    <w:rsid w:val="00234881"/>
    <w:rsid w:val="00252EC5"/>
    <w:rsid w:val="00257827"/>
    <w:rsid w:val="002731B8"/>
    <w:rsid w:val="00286FA0"/>
    <w:rsid w:val="0029459C"/>
    <w:rsid w:val="002B3E10"/>
    <w:rsid w:val="002C0397"/>
    <w:rsid w:val="002C077A"/>
    <w:rsid w:val="002E6686"/>
    <w:rsid w:val="002F7B6D"/>
    <w:rsid w:val="0030676F"/>
    <w:rsid w:val="0034282F"/>
    <w:rsid w:val="00347B77"/>
    <w:rsid w:val="00356C50"/>
    <w:rsid w:val="00363BA5"/>
    <w:rsid w:val="00366231"/>
    <w:rsid w:val="00385B04"/>
    <w:rsid w:val="003C7526"/>
    <w:rsid w:val="0044218B"/>
    <w:rsid w:val="00442E05"/>
    <w:rsid w:val="004501BB"/>
    <w:rsid w:val="00454675"/>
    <w:rsid w:val="00454854"/>
    <w:rsid w:val="00471747"/>
    <w:rsid w:val="0047231B"/>
    <w:rsid w:val="004958F3"/>
    <w:rsid w:val="004A42F0"/>
    <w:rsid w:val="004C433C"/>
    <w:rsid w:val="004E09FB"/>
    <w:rsid w:val="004E1829"/>
    <w:rsid w:val="004F5AF3"/>
    <w:rsid w:val="0050192C"/>
    <w:rsid w:val="0050366B"/>
    <w:rsid w:val="00504B44"/>
    <w:rsid w:val="00507130"/>
    <w:rsid w:val="00532B96"/>
    <w:rsid w:val="00582427"/>
    <w:rsid w:val="0059580B"/>
    <w:rsid w:val="005B204C"/>
    <w:rsid w:val="005C4E4A"/>
    <w:rsid w:val="005E3AD4"/>
    <w:rsid w:val="005F1619"/>
    <w:rsid w:val="00603A53"/>
    <w:rsid w:val="006043E8"/>
    <w:rsid w:val="00612368"/>
    <w:rsid w:val="00621F2B"/>
    <w:rsid w:val="0063578A"/>
    <w:rsid w:val="00640345"/>
    <w:rsid w:val="00643770"/>
    <w:rsid w:val="006738B0"/>
    <w:rsid w:val="0067790B"/>
    <w:rsid w:val="006803D8"/>
    <w:rsid w:val="006943BE"/>
    <w:rsid w:val="006D4FDF"/>
    <w:rsid w:val="006E03FA"/>
    <w:rsid w:val="006F14E8"/>
    <w:rsid w:val="007103FB"/>
    <w:rsid w:val="00732484"/>
    <w:rsid w:val="00740D88"/>
    <w:rsid w:val="00746482"/>
    <w:rsid w:val="00774182"/>
    <w:rsid w:val="007856BD"/>
    <w:rsid w:val="007938EE"/>
    <w:rsid w:val="007A1339"/>
    <w:rsid w:val="007A61C0"/>
    <w:rsid w:val="007C0841"/>
    <w:rsid w:val="007D17C3"/>
    <w:rsid w:val="00812ECE"/>
    <w:rsid w:val="0081549D"/>
    <w:rsid w:val="00837F52"/>
    <w:rsid w:val="00842E0B"/>
    <w:rsid w:val="00857B13"/>
    <w:rsid w:val="00866FA9"/>
    <w:rsid w:val="00870575"/>
    <w:rsid w:val="00873094"/>
    <w:rsid w:val="008800D5"/>
    <w:rsid w:val="0088442E"/>
    <w:rsid w:val="008877F0"/>
    <w:rsid w:val="0089470E"/>
    <w:rsid w:val="008B6FB8"/>
    <w:rsid w:val="008C3A44"/>
    <w:rsid w:val="008D0679"/>
    <w:rsid w:val="0090035D"/>
    <w:rsid w:val="00907E97"/>
    <w:rsid w:val="0091537B"/>
    <w:rsid w:val="009415CE"/>
    <w:rsid w:val="009423B4"/>
    <w:rsid w:val="00942650"/>
    <w:rsid w:val="00951B41"/>
    <w:rsid w:val="009B0814"/>
    <w:rsid w:val="009E0623"/>
    <w:rsid w:val="00A853B6"/>
    <w:rsid w:val="00AA0640"/>
    <w:rsid w:val="00ABD37B"/>
    <w:rsid w:val="00AF466E"/>
    <w:rsid w:val="00B40921"/>
    <w:rsid w:val="00B4495D"/>
    <w:rsid w:val="00B7473B"/>
    <w:rsid w:val="00BB609D"/>
    <w:rsid w:val="00C41320"/>
    <w:rsid w:val="00C444C2"/>
    <w:rsid w:val="00C44E05"/>
    <w:rsid w:val="00C7464D"/>
    <w:rsid w:val="00C76049"/>
    <w:rsid w:val="00C963BE"/>
    <w:rsid w:val="00CC57FF"/>
    <w:rsid w:val="00CD0C77"/>
    <w:rsid w:val="00D013D8"/>
    <w:rsid w:val="00D80447"/>
    <w:rsid w:val="00D92103"/>
    <w:rsid w:val="00DA09FC"/>
    <w:rsid w:val="00DD5771"/>
    <w:rsid w:val="00DE5E76"/>
    <w:rsid w:val="00DF0A9E"/>
    <w:rsid w:val="00E4681E"/>
    <w:rsid w:val="00E63850"/>
    <w:rsid w:val="00EA64DA"/>
    <w:rsid w:val="00EE6C69"/>
    <w:rsid w:val="00F33415"/>
    <w:rsid w:val="00F86DF5"/>
    <w:rsid w:val="00F923A6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AD51"/>
  <w15:docId w15:val="{A3484624-D0D5-4FFC-8E39-CCAAA34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442E"/>
    <w:pPr>
      <w:keepNext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442E"/>
    <w:pPr>
      <w:keepNext/>
      <w:spacing w:before="240" w:after="120"/>
      <w:outlineLvl w:val="1"/>
    </w:pPr>
    <w:rPr>
      <w:rFonts w:ascii="Arial Narrow" w:hAnsi="Arial Narrow"/>
      <w:b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qFormat/>
    <w:rsid w:val="0088442E"/>
    <w:pPr>
      <w:keepNext/>
      <w:spacing w:before="120"/>
      <w:jc w:val="center"/>
      <w:outlineLvl w:val="2"/>
    </w:pPr>
    <w:rPr>
      <w:rFonts w:ascii="Verdana" w:hAnsi="Verdana" w:cs="Arial"/>
      <w:color w:val="0000FF"/>
      <w:sz w:val="32"/>
    </w:rPr>
  </w:style>
  <w:style w:type="paragraph" w:styleId="Heading4">
    <w:name w:val="heading 4"/>
    <w:basedOn w:val="Normal"/>
    <w:next w:val="Normal"/>
    <w:uiPriority w:val="9"/>
    <w:unhideWhenUsed/>
    <w:qFormat/>
    <w:rsid w:val="00253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4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44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8442E"/>
  </w:style>
  <w:style w:type="paragraph" w:styleId="BodyText">
    <w:name w:val="Body Text"/>
    <w:basedOn w:val="Normal"/>
    <w:link w:val="BodyTextChar"/>
    <w:rsid w:val="0088442E"/>
    <w:pPr>
      <w:spacing w:after="120" w:line="300" w:lineRule="exact"/>
    </w:pPr>
    <w:rPr>
      <w:rFonts w:ascii="Arial Narrow" w:hAnsi="Arial Narrow"/>
      <w:sz w:val="22"/>
      <w:szCs w:val="22"/>
      <w:lang w:val="en-US" w:eastAsia="en-AU"/>
    </w:rPr>
  </w:style>
  <w:style w:type="paragraph" w:customStyle="1" w:styleId="HeaderText">
    <w:name w:val="Header Text"/>
    <w:basedOn w:val="Normal"/>
    <w:rsid w:val="0088442E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val="en-US"/>
    </w:rPr>
  </w:style>
  <w:style w:type="paragraph" w:styleId="BodyText2">
    <w:name w:val="Body Text 2"/>
    <w:basedOn w:val="Normal"/>
    <w:semiHidden/>
    <w:rsid w:val="0088442E"/>
    <w:pPr>
      <w:autoSpaceDE w:val="0"/>
      <w:autoSpaceDN w:val="0"/>
      <w:adjustRightInd w:val="0"/>
      <w:ind w:left="851"/>
    </w:pPr>
    <w:rPr>
      <w:rFonts w:ascii="Arial" w:hAnsi="Arial" w:cs="Arial"/>
      <w:sz w:val="22"/>
      <w:szCs w:val="20"/>
      <w:lang w:val="en-US"/>
    </w:rPr>
  </w:style>
  <w:style w:type="paragraph" w:styleId="BodyText3">
    <w:name w:val="Body Text 3"/>
    <w:basedOn w:val="Normal"/>
    <w:rsid w:val="0088442E"/>
    <w:pPr>
      <w:spacing w:before="120"/>
    </w:pPr>
    <w:rPr>
      <w:rFonts w:ascii="Verdana" w:hAnsi="Verdana" w:cs="Arial"/>
      <w:color w:val="0000FF"/>
      <w:sz w:val="20"/>
    </w:rPr>
  </w:style>
  <w:style w:type="character" w:styleId="Hyperlink">
    <w:name w:val="Hyperlink"/>
    <w:basedOn w:val="DefaultParagraphFont"/>
    <w:uiPriority w:val="99"/>
    <w:rsid w:val="004723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CDA"/>
    <w:pPr>
      <w:ind w:left="720"/>
      <w:contextualSpacing/>
    </w:pPr>
  </w:style>
  <w:style w:type="paragraph" w:customStyle="1" w:styleId="Default">
    <w:name w:val="Default"/>
    <w:rsid w:val="00051E6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rch-url2">
    <w:name w:val="srch-url2"/>
    <w:basedOn w:val="DefaultParagraphFont"/>
    <w:rsid w:val="000A33E5"/>
  </w:style>
  <w:style w:type="character" w:styleId="Strong">
    <w:name w:val="Strong"/>
    <w:basedOn w:val="DefaultParagraphFont"/>
    <w:uiPriority w:val="22"/>
    <w:qFormat/>
    <w:rsid w:val="000A33E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A64DA"/>
    <w:rPr>
      <w:b/>
      <w:bCs/>
      <w:sz w:val="24"/>
      <w:szCs w:val="24"/>
      <w:lang w:eastAsia="en-US"/>
    </w:rPr>
  </w:style>
  <w:style w:type="paragraph" w:customStyle="1" w:styleId="BodyText3ptAfter">
    <w:name w:val="Body Text 3pt After"/>
    <w:basedOn w:val="BodyText"/>
    <w:qFormat/>
    <w:rsid w:val="00EA64DA"/>
    <w:pPr>
      <w:spacing w:before="60" w:after="60" w:line="260" w:lineRule="atLeast"/>
    </w:pPr>
    <w:rPr>
      <w:rFonts w:ascii="Arial" w:eastAsia="Arial" w:hAnsi="Arial"/>
      <w:sz w:val="20"/>
      <w:szCs w:val="19"/>
      <w:lang w:val="en-AU"/>
    </w:rPr>
  </w:style>
  <w:style w:type="paragraph" w:customStyle="1" w:styleId="Bullets1">
    <w:name w:val="Bullets 1"/>
    <w:qFormat/>
    <w:rsid w:val="00EA64DA"/>
    <w:pPr>
      <w:numPr>
        <w:numId w:val="5"/>
      </w:numPr>
      <w:spacing w:after="60" w:line="260" w:lineRule="atLeast"/>
    </w:pPr>
    <w:rPr>
      <w:rFonts w:ascii="Arial" w:eastAsia="Arial" w:hAnsi="Arial"/>
      <w:szCs w:val="19"/>
    </w:rPr>
  </w:style>
  <w:style w:type="character" w:customStyle="1" w:styleId="BodyTextChar">
    <w:name w:val="Body Text Char"/>
    <w:basedOn w:val="DefaultParagraphFont"/>
    <w:link w:val="BodyText"/>
    <w:rsid w:val="00BB609D"/>
    <w:rPr>
      <w:rFonts w:ascii="Arial Narrow" w:hAnsi="Arial Narrow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6F14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77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60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ton.vic.gov.au/Services/People/Children/Childrens-Services-policies-and-procedures/Sources-and-Referen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Welsh</dc:creator>
  <cp:lastModifiedBy>Marita Hynds</cp:lastModifiedBy>
  <cp:revision>3</cp:revision>
  <cp:lastPrinted>2018-02-19T00:47:00Z</cp:lastPrinted>
  <dcterms:created xsi:type="dcterms:W3CDTF">2021-10-26T00:29:00Z</dcterms:created>
  <dcterms:modified xsi:type="dcterms:W3CDTF">2021-10-26T00:43:00Z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