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517903" w:rsidRPr="00377656" w14:paraId="04CB39E0" w14:textId="77777777" w:rsidTr="0AB29744">
        <w:trPr>
          <w:trHeight w:val="130"/>
        </w:trPr>
        <w:tc>
          <w:tcPr>
            <w:tcW w:w="2518" w:type="dxa"/>
            <w:tcBorders>
              <w:top w:val="single" w:sz="4" w:space="0" w:color="auto"/>
              <w:left w:val="single" w:sz="4" w:space="0" w:color="auto"/>
              <w:bottom w:val="single" w:sz="4" w:space="0" w:color="auto"/>
              <w:right w:val="single" w:sz="4" w:space="0" w:color="auto"/>
            </w:tcBorders>
          </w:tcPr>
          <w:p w14:paraId="444C08CF" w14:textId="77777777" w:rsidR="00517903" w:rsidRPr="00377656" w:rsidRDefault="00517903" w:rsidP="00377656">
            <w:pPr>
              <w:pStyle w:val="Header"/>
              <w:rPr>
                <w:rFonts w:cs="Arial"/>
                <w:sz w:val="22"/>
              </w:rPr>
            </w:pPr>
            <w:r w:rsidRPr="00377656">
              <w:rPr>
                <w:rFonts w:cs="Arial"/>
                <w:noProof/>
                <w:sz w:val="22"/>
                <w:lang w:eastAsia="en-AU"/>
              </w:rPr>
              <w:drawing>
                <wp:anchor distT="0" distB="0" distL="114300" distR="114300" simplePos="0" relativeHeight="251658240" behindDoc="0" locked="0" layoutInCell="1" allowOverlap="1" wp14:anchorId="5B08C028" wp14:editId="07777777">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6"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0FA26AE7" w14:textId="6E5BA711" w:rsidR="00517903" w:rsidRPr="00377656" w:rsidRDefault="00CF1339" w:rsidP="00377656">
            <w:pPr>
              <w:pStyle w:val="Heading3"/>
              <w:spacing w:before="360" w:after="360" w:line="240" w:lineRule="auto"/>
              <w:jc w:val="center"/>
              <w:rPr>
                <w:caps w:val="0"/>
                <w:color w:val="auto"/>
                <w:sz w:val="36"/>
                <w:szCs w:val="36"/>
                <w:lang w:val="en-AU" w:eastAsia="en-US"/>
              </w:rPr>
            </w:pPr>
            <w:r>
              <w:rPr>
                <w:caps w:val="0"/>
                <w:color w:val="auto"/>
                <w:sz w:val="36"/>
                <w:szCs w:val="36"/>
                <w:lang w:val="en-AU" w:eastAsia="en-US"/>
              </w:rPr>
              <w:t>Code of Conduct</w:t>
            </w:r>
            <w:r>
              <w:rPr>
                <w:caps w:val="0"/>
                <w:color w:val="auto"/>
                <w:sz w:val="36"/>
                <w:szCs w:val="36"/>
                <w:lang w:val="en-AU" w:eastAsia="en-US"/>
              </w:rPr>
              <w:br/>
              <w:t xml:space="preserve">Children’s Services </w:t>
            </w:r>
            <w:r w:rsidR="00517903" w:rsidRPr="00377656">
              <w:rPr>
                <w:caps w:val="0"/>
                <w:color w:val="auto"/>
                <w:sz w:val="36"/>
                <w:szCs w:val="36"/>
                <w:lang w:val="en-AU" w:eastAsia="en-US"/>
              </w:rPr>
              <w:t>Policy</w:t>
            </w:r>
            <w:r w:rsidR="00C9737F">
              <w:rPr>
                <w:caps w:val="0"/>
                <w:color w:val="auto"/>
                <w:sz w:val="36"/>
                <w:szCs w:val="36"/>
                <w:lang w:val="en-AU" w:eastAsia="en-US"/>
              </w:rPr>
              <w:t xml:space="preserve"> </w:t>
            </w:r>
            <w:r w:rsidR="00AD2D65">
              <w:rPr>
                <w:caps w:val="0"/>
                <w:color w:val="auto"/>
                <w:sz w:val="36"/>
                <w:szCs w:val="36"/>
                <w:lang w:val="en-AU" w:eastAsia="en-US"/>
              </w:rPr>
              <w:t>and Procedure</w:t>
            </w:r>
          </w:p>
        </w:tc>
      </w:tr>
      <w:tr w:rsidR="009C0DE5" w:rsidRPr="00377656" w14:paraId="377C443B" w14:textId="77777777" w:rsidTr="0AB2974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BC86A3D" w14:textId="77777777" w:rsidR="009C0DE5" w:rsidRPr="0029683D" w:rsidRDefault="009C0DE5" w:rsidP="009C0DE5">
            <w:pPr>
              <w:spacing w:before="60" w:after="60"/>
              <w:rPr>
                <w:rFonts w:cs="Arial"/>
                <w:b/>
                <w:bCs/>
                <w:sz w:val="22"/>
                <w:szCs w:val="22"/>
              </w:rPr>
            </w:pPr>
            <w:r w:rsidRPr="0029683D">
              <w:rPr>
                <w:rFonts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tcPr>
          <w:p w14:paraId="7A4CFBBA" w14:textId="3F5059B6" w:rsidR="009C0DE5" w:rsidRPr="009C0DE5" w:rsidRDefault="00D161D6" w:rsidP="009C0DE5">
            <w:pPr>
              <w:spacing w:before="60" w:after="60"/>
              <w:rPr>
                <w:rFonts w:cs="Arial"/>
                <w:sz w:val="22"/>
                <w:szCs w:val="22"/>
              </w:rPr>
            </w:pPr>
            <w:r>
              <w:rPr>
                <w:rFonts w:cs="Arial"/>
                <w:sz w:val="22"/>
                <w:szCs w:val="22"/>
              </w:rPr>
              <w:t>Version 3.0  12 April 2023 (approved)</w:t>
            </w:r>
          </w:p>
        </w:tc>
      </w:tr>
      <w:tr w:rsidR="009C0DE5" w:rsidRPr="00377656" w14:paraId="7E324873" w14:textId="77777777" w:rsidTr="0AB2974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97BA7B" w14:textId="77777777" w:rsidR="009C0DE5" w:rsidRPr="0029683D" w:rsidRDefault="009C0DE5" w:rsidP="009C0DE5">
            <w:pPr>
              <w:spacing w:before="60" w:after="60"/>
              <w:rPr>
                <w:rFonts w:cs="Arial"/>
                <w:b/>
                <w:bCs/>
                <w:sz w:val="22"/>
                <w:szCs w:val="22"/>
              </w:rPr>
            </w:pPr>
            <w:r w:rsidRPr="0029683D">
              <w:rPr>
                <w:rFonts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tcPr>
          <w:p w14:paraId="7F1BD21D" w14:textId="31765890" w:rsidR="009C0DE5" w:rsidRPr="009C0DE5" w:rsidRDefault="37DB0A5B" w:rsidP="0AB29744">
            <w:pPr>
              <w:spacing w:before="60" w:after="60"/>
              <w:rPr>
                <w:sz w:val="22"/>
                <w:szCs w:val="22"/>
              </w:rPr>
            </w:pPr>
            <w:r w:rsidRPr="0AB29744">
              <w:rPr>
                <w:sz w:val="22"/>
                <w:szCs w:val="22"/>
              </w:rPr>
              <w:t xml:space="preserve"> Director City Life</w:t>
            </w:r>
          </w:p>
        </w:tc>
      </w:tr>
      <w:tr w:rsidR="009C0DE5" w:rsidRPr="00377656" w14:paraId="392F599D" w14:textId="77777777" w:rsidTr="0AB2974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72BAC2FD" w14:textId="77777777" w:rsidR="009C0DE5" w:rsidRPr="0029683D" w:rsidRDefault="009C0DE5" w:rsidP="009C0DE5">
            <w:pPr>
              <w:spacing w:before="60" w:after="60"/>
              <w:rPr>
                <w:rFonts w:cs="Arial"/>
                <w:b/>
                <w:bCs/>
                <w:sz w:val="22"/>
                <w:szCs w:val="22"/>
              </w:rPr>
            </w:pPr>
            <w:r w:rsidRPr="0029683D">
              <w:rPr>
                <w:rFonts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tcPr>
          <w:p w14:paraId="65ADF612" w14:textId="7097CEA8" w:rsidR="009C0DE5" w:rsidRPr="009C0DE5" w:rsidRDefault="009C0DE5" w:rsidP="009C0DE5">
            <w:pPr>
              <w:spacing w:before="60" w:after="60"/>
              <w:rPr>
                <w:rFonts w:cs="Arial"/>
                <w:sz w:val="22"/>
                <w:szCs w:val="22"/>
              </w:rPr>
            </w:pPr>
            <w:r w:rsidRPr="78231A2B">
              <w:rPr>
                <w:sz w:val="22"/>
                <w:szCs w:val="22"/>
              </w:rPr>
              <w:t>Policy to be reviewed by December 202</w:t>
            </w:r>
            <w:r w:rsidR="580A2423" w:rsidRPr="78231A2B">
              <w:rPr>
                <w:sz w:val="22"/>
                <w:szCs w:val="22"/>
              </w:rPr>
              <w:t>5</w:t>
            </w:r>
          </w:p>
        </w:tc>
      </w:tr>
      <w:tr w:rsidR="009C0DE5" w:rsidRPr="00377656" w14:paraId="703409A2" w14:textId="77777777" w:rsidTr="0AB2974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4CA8560" w14:textId="77777777" w:rsidR="009C0DE5" w:rsidRPr="0029683D" w:rsidRDefault="009C0DE5" w:rsidP="009C0DE5">
            <w:pPr>
              <w:spacing w:before="60" w:after="60"/>
              <w:rPr>
                <w:rFonts w:cs="Arial"/>
                <w:b/>
                <w:bCs/>
                <w:sz w:val="22"/>
                <w:szCs w:val="22"/>
              </w:rPr>
            </w:pPr>
            <w:r w:rsidRPr="0029683D">
              <w:rPr>
                <w:rFonts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tcPr>
          <w:p w14:paraId="508D58F3" w14:textId="2BD952FE" w:rsidR="009C0DE5" w:rsidRPr="009C0DE5" w:rsidRDefault="009C0DE5" w:rsidP="6DA8CAE1">
            <w:pPr>
              <w:spacing w:before="60" w:after="60"/>
              <w:rPr>
                <w:sz w:val="22"/>
                <w:szCs w:val="22"/>
              </w:rPr>
            </w:pPr>
            <w:r w:rsidRPr="6DA8CAE1">
              <w:rPr>
                <w:sz w:val="22"/>
                <w:szCs w:val="22"/>
              </w:rPr>
              <w:t>Manager Families and Children</w:t>
            </w:r>
          </w:p>
        </w:tc>
      </w:tr>
      <w:tr w:rsidR="009C0DE5" w:rsidRPr="00377656" w14:paraId="04D81997" w14:textId="77777777" w:rsidTr="0AB29744">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8BCA1FD" w14:textId="77777777" w:rsidR="009C0DE5" w:rsidRPr="0029683D" w:rsidRDefault="009C0DE5" w:rsidP="009C0DE5">
            <w:pPr>
              <w:spacing w:before="60" w:after="60"/>
              <w:rPr>
                <w:rFonts w:cs="Arial"/>
                <w:b/>
                <w:bCs/>
                <w:sz w:val="22"/>
                <w:szCs w:val="22"/>
              </w:rPr>
            </w:pPr>
            <w:r w:rsidRPr="0029683D">
              <w:rPr>
                <w:rFonts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tcPr>
          <w:p w14:paraId="0451912D" w14:textId="77777777" w:rsidR="009C0DE5" w:rsidRPr="009C0DE5" w:rsidRDefault="009C0DE5" w:rsidP="009C0DE5">
            <w:pPr>
              <w:spacing w:before="60" w:after="60"/>
              <w:rPr>
                <w:rFonts w:cs="Arial"/>
                <w:sz w:val="22"/>
                <w:szCs w:val="22"/>
              </w:rPr>
            </w:pPr>
            <w:r w:rsidRPr="005A5B2F">
              <w:rPr>
                <w:sz w:val="22"/>
                <w:szCs w:val="22"/>
              </w:rPr>
              <w:t>Early Childhood Coordinator</w:t>
            </w:r>
          </w:p>
        </w:tc>
      </w:tr>
    </w:tbl>
    <w:p w14:paraId="39EC13BE" w14:textId="77777777" w:rsidR="00517903" w:rsidRPr="00377656" w:rsidRDefault="00517903" w:rsidP="00377656">
      <w:pPr>
        <w:pStyle w:val="Heading1"/>
        <w:numPr>
          <w:ilvl w:val="0"/>
          <w:numId w:val="14"/>
        </w:numPr>
        <w:tabs>
          <w:tab w:val="clear" w:pos="0"/>
          <w:tab w:val="num" w:pos="567"/>
        </w:tabs>
        <w:spacing w:before="360" w:after="60"/>
        <w:ind w:left="567" w:hanging="567"/>
        <w:rPr>
          <w:color w:val="auto"/>
          <w:szCs w:val="22"/>
          <w:lang w:val="en-AU" w:eastAsia="en-US"/>
        </w:rPr>
      </w:pPr>
      <w:r w:rsidRPr="00377656">
        <w:rPr>
          <w:color w:val="auto"/>
          <w:szCs w:val="22"/>
          <w:lang w:val="en-AU" w:eastAsia="en-US"/>
        </w:rPr>
        <w:t>Purpose</w:t>
      </w:r>
    </w:p>
    <w:p w14:paraId="2BDAD850" w14:textId="77777777" w:rsidR="002E7B18" w:rsidRPr="00377656" w:rsidRDefault="00C867CE" w:rsidP="00377656">
      <w:pPr>
        <w:pStyle w:val="BodyText3ptAfter"/>
        <w:spacing w:before="0" w:line="240" w:lineRule="auto"/>
        <w:ind w:left="567"/>
        <w:rPr>
          <w:rFonts w:cs="Arial"/>
          <w:sz w:val="22"/>
          <w:szCs w:val="22"/>
          <w:lang w:val="en-AU"/>
        </w:rPr>
      </w:pPr>
      <w:r w:rsidRPr="00377656">
        <w:rPr>
          <w:rFonts w:cs="Arial"/>
          <w:sz w:val="22"/>
          <w:szCs w:val="22"/>
          <w:lang w:val="en-AU"/>
        </w:rPr>
        <w:t xml:space="preserve">Melton City Council </w:t>
      </w:r>
      <w:r w:rsidR="00CF1339" w:rsidRPr="00377656">
        <w:rPr>
          <w:rFonts w:cs="Arial"/>
          <w:sz w:val="22"/>
          <w:szCs w:val="22"/>
          <w:lang w:val="en-AU"/>
        </w:rPr>
        <w:t xml:space="preserve">children’s services </w:t>
      </w:r>
      <w:r w:rsidRPr="00377656">
        <w:rPr>
          <w:rFonts w:cs="Arial"/>
          <w:sz w:val="22"/>
          <w:szCs w:val="22"/>
          <w:lang w:val="en-AU"/>
        </w:rPr>
        <w:t xml:space="preserve">is </w:t>
      </w:r>
      <w:r w:rsidR="00CF1339" w:rsidRPr="00377656">
        <w:rPr>
          <w:rFonts w:cs="Arial"/>
          <w:sz w:val="22"/>
          <w:szCs w:val="22"/>
          <w:lang w:val="en-AU"/>
        </w:rPr>
        <w:t xml:space="preserve">committed </w:t>
      </w:r>
      <w:r w:rsidRPr="00377656">
        <w:rPr>
          <w:rFonts w:cs="Arial"/>
          <w:sz w:val="22"/>
          <w:szCs w:val="22"/>
          <w:lang w:val="en-AU"/>
        </w:rPr>
        <w:t>to</w:t>
      </w:r>
      <w:r w:rsidR="00DD0A86" w:rsidRPr="00377656">
        <w:rPr>
          <w:rFonts w:cs="Arial"/>
          <w:sz w:val="22"/>
          <w:szCs w:val="22"/>
          <w:lang w:val="en-AU"/>
        </w:rPr>
        <w:t>:</w:t>
      </w:r>
    </w:p>
    <w:p w14:paraId="04D9E00A" w14:textId="16366A06" w:rsidR="002E7B18" w:rsidRPr="00377656" w:rsidRDefault="002E7B18" w:rsidP="00377656">
      <w:pPr>
        <w:pStyle w:val="Bullets1"/>
        <w:numPr>
          <w:ilvl w:val="0"/>
          <w:numId w:val="37"/>
        </w:numPr>
        <w:tabs>
          <w:tab w:val="left" w:pos="1134"/>
        </w:tabs>
        <w:spacing w:line="240" w:lineRule="auto"/>
        <w:ind w:left="1134" w:hanging="567"/>
        <w:rPr>
          <w:rFonts w:cs="Arial"/>
          <w:sz w:val="22"/>
          <w:szCs w:val="22"/>
        </w:rPr>
      </w:pPr>
      <w:r w:rsidRPr="2802E53A">
        <w:rPr>
          <w:rFonts w:cs="Arial"/>
          <w:sz w:val="22"/>
          <w:szCs w:val="22"/>
        </w:rPr>
        <w:t>establish</w:t>
      </w:r>
      <w:r w:rsidR="00C867CE" w:rsidRPr="2802E53A">
        <w:rPr>
          <w:rFonts w:cs="Arial"/>
          <w:sz w:val="22"/>
          <w:szCs w:val="22"/>
        </w:rPr>
        <w:t>ing</w:t>
      </w:r>
      <w:r w:rsidRPr="2802E53A">
        <w:rPr>
          <w:rFonts w:cs="Arial"/>
          <w:sz w:val="22"/>
          <w:szCs w:val="22"/>
        </w:rPr>
        <w:t xml:space="preserve"> a standard of behaviour for the Approved Provider (if an individual), </w:t>
      </w:r>
      <w:r w:rsidR="00E65788" w:rsidRPr="2802E53A">
        <w:rPr>
          <w:rFonts w:cs="Arial"/>
          <w:sz w:val="22"/>
          <w:szCs w:val="22"/>
        </w:rPr>
        <w:t xml:space="preserve">, </w:t>
      </w:r>
      <w:r w:rsidR="004D1F15" w:rsidRPr="2802E53A">
        <w:rPr>
          <w:rFonts w:cs="Arial"/>
          <w:sz w:val="22"/>
          <w:szCs w:val="22"/>
        </w:rPr>
        <w:t xml:space="preserve"> </w:t>
      </w:r>
      <w:r w:rsidRPr="2802E53A">
        <w:rPr>
          <w:rFonts w:cs="Arial"/>
          <w:sz w:val="22"/>
          <w:szCs w:val="22"/>
        </w:rPr>
        <w:t xml:space="preserve">, </w:t>
      </w:r>
      <w:r w:rsidR="4BC89C53" w:rsidRPr="2802E53A">
        <w:rPr>
          <w:rFonts w:cs="Arial"/>
          <w:sz w:val="22"/>
          <w:szCs w:val="22"/>
        </w:rPr>
        <w:t>Nominated Supervis</w:t>
      </w:r>
      <w:r w:rsidR="000972D6">
        <w:rPr>
          <w:rFonts w:cs="Arial"/>
          <w:sz w:val="22"/>
          <w:szCs w:val="22"/>
        </w:rPr>
        <w:t>o</w:t>
      </w:r>
      <w:r w:rsidR="4BC89C53" w:rsidRPr="2802E53A">
        <w:rPr>
          <w:rFonts w:cs="Arial"/>
          <w:sz w:val="22"/>
          <w:szCs w:val="22"/>
        </w:rPr>
        <w:t>r</w:t>
      </w:r>
      <w:r w:rsidRPr="2802E53A">
        <w:rPr>
          <w:rFonts w:cs="Arial"/>
          <w:sz w:val="22"/>
          <w:szCs w:val="22"/>
        </w:rPr>
        <w:t>,</w:t>
      </w:r>
      <w:r w:rsidR="000972D6">
        <w:rPr>
          <w:rFonts w:cs="Arial"/>
          <w:sz w:val="22"/>
          <w:szCs w:val="22"/>
        </w:rPr>
        <w:t xml:space="preserve"> </w:t>
      </w:r>
      <w:r w:rsidR="7C8BDCDF" w:rsidRPr="2802E53A">
        <w:rPr>
          <w:rFonts w:cs="Arial"/>
          <w:sz w:val="22"/>
          <w:szCs w:val="22"/>
        </w:rPr>
        <w:t xml:space="preserve">Person in </w:t>
      </w:r>
      <w:r w:rsidR="73CBC796" w:rsidRPr="2802E53A">
        <w:rPr>
          <w:rFonts w:cs="Arial"/>
          <w:sz w:val="22"/>
          <w:szCs w:val="22"/>
        </w:rPr>
        <w:t>day-to-day</w:t>
      </w:r>
      <w:r w:rsidR="7C8BDCDF" w:rsidRPr="2802E53A">
        <w:rPr>
          <w:rFonts w:cs="Arial"/>
          <w:sz w:val="22"/>
          <w:szCs w:val="22"/>
        </w:rPr>
        <w:t xml:space="preserve"> </w:t>
      </w:r>
      <w:r w:rsidR="4A6192B5" w:rsidRPr="2802E53A">
        <w:rPr>
          <w:rFonts w:cs="Arial"/>
          <w:sz w:val="22"/>
          <w:szCs w:val="22"/>
        </w:rPr>
        <w:t>c</w:t>
      </w:r>
      <w:r w:rsidR="7C8BDCDF" w:rsidRPr="2802E53A">
        <w:rPr>
          <w:rFonts w:cs="Arial"/>
          <w:sz w:val="22"/>
          <w:szCs w:val="22"/>
        </w:rPr>
        <w:t>harge, Respo</w:t>
      </w:r>
      <w:r w:rsidR="000972D6">
        <w:rPr>
          <w:rFonts w:cs="Arial"/>
          <w:sz w:val="22"/>
          <w:szCs w:val="22"/>
        </w:rPr>
        <w:t>n</w:t>
      </w:r>
      <w:r w:rsidR="7C8BDCDF" w:rsidRPr="2802E53A">
        <w:rPr>
          <w:rFonts w:cs="Arial"/>
          <w:sz w:val="22"/>
          <w:szCs w:val="22"/>
        </w:rPr>
        <w:t>sible Person’s,</w:t>
      </w:r>
      <w:r w:rsidRPr="2802E53A">
        <w:rPr>
          <w:rFonts w:cs="Arial"/>
          <w:sz w:val="22"/>
          <w:szCs w:val="22"/>
        </w:rPr>
        <w:t xml:space="preserve"> </w:t>
      </w:r>
      <w:r w:rsidR="00CF1339" w:rsidRPr="2802E53A">
        <w:rPr>
          <w:rFonts w:cs="Arial"/>
          <w:sz w:val="22"/>
          <w:szCs w:val="22"/>
        </w:rPr>
        <w:t>e</w:t>
      </w:r>
      <w:r w:rsidR="003844F9" w:rsidRPr="2802E53A">
        <w:rPr>
          <w:rFonts w:cs="Arial"/>
          <w:sz w:val="22"/>
          <w:szCs w:val="22"/>
        </w:rPr>
        <w:t>ducator</w:t>
      </w:r>
      <w:r w:rsidRPr="2802E53A">
        <w:rPr>
          <w:rFonts w:cs="Arial"/>
          <w:sz w:val="22"/>
          <w:szCs w:val="22"/>
        </w:rPr>
        <w:t xml:space="preserve">s and all staff at Melton </w:t>
      </w:r>
      <w:r w:rsidR="003844F9" w:rsidRPr="2802E53A">
        <w:rPr>
          <w:rFonts w:cs="Arial"/>
          <w:sz w:val="22"/>
          <w:szCs w:val="22"/>
        </w:rPr>
        <w:t xml:space="preserve">City Council children’s services </w:t>
      </w:r>
      <w:r w:rsidRPr="2802E53A">
        <w:rPr>
          <w:rFonts w:cs="Arial"/>
          <w:sz w:val="22"/>
          <w:szCs w:val="22"/>
        </w:rPr>
        <w:t>that reflects the philosophy, beliefs, objectives and values of the service</w:t>
      </w:r>
    </w:p>
    <w:p w14:paraId="5C71075C" w14:textId="77777777" w:rsidR="002E7B18" w:rsidRPr="00377656" w:rsidRDefault="00C30CC1" w:rsidP="00377656">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promoting</w:t>
      </w:r>
      <w:r w:rsidR="002E7B18" w:rsidRPr="00377656">
        <w:rPr>
          <w:rFonts w:cs="Arial"/>
          <w:sz w:val="22"/>
          <w:szCs w:val="22"/>
        </w:rPr>
        <w:t xml:space="preserve"> desirable and appropriate behaviour</w:t>
      </w:r>
    </w:p>
    <w:p w14:paraId="10D2AABB" w14:textId="31686D6C" w:rsidR="002E7B18" w:rsidRDefault="00C30CC1">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ensuring</w:t>
      </w:r>
      <w:r w:rsidR="002E7B18" w:rsidRPr="00377656">
        <w:rPr>
          <w:rFonts w:cs="Arial"/>
          <w:sz w:val="22"/>
          <w:szCs w:val="22"/>
        </w:rPr>
        <w:t xml:space="preserve"> that all staff interaction at the service with both children and adults is respectful, honest, courteous, sensitive, tactful and considerate.</w:t>
      </w:r>
    </w:p>
    <w:p w14:paraId="7A99625F" w14:textId="5A4E2A72" w:rsidR="00D647A4" w:rsidRPr="00377656" w:rsidRDefault="00D647A4" w:rsidP="00D161D6">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 xml:space="preserve">considering the wellbeing </w:t>
      </w:r>
      <w:r w:rsidR="003E0D23">
        <w:rPr>
          <w:rFonts w:cs="Arial"/>
          <w:sz w:val="22"/>
          <w:szCs w:val="22"/>
        </w:rPr>
        <w:t xml:space="preserve">and respecting rights </w:t>
      </w:r>
      <w:r w:rsidRPr="00377656">
        <w:rPr>
          <w:rFonts w:cs="Arial"/>
          <w:sz w:val="22"/>
          <w:szCs w:val="22"/>
        </w:rPr>
        <w:t>of each child at the service as paramount</w:t>
      </w:r>
    </w:p>
    <w:p w14:paraId="695FDCEE" w14:textId="137ABCCA" w:rsidR="00D647A4" w:rsidRPr="00377656" w:rsidRDefault="00D647A4" w:rsidP="00D161D6">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maintaining a Duty of Care towards all children at the service</w:t>
      </w:r>
    </w:p>
    <w:p w14:paraId="1DAB9192" w14:textId="77777777" w:rsidR="00D647A4" w:rsidRPr="00377656" w:rsidRDefault="00D647A4" w:rsidP="00D161D6">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providing a safe and secure environment for all at the service</w:t>
      </w:r>
    </w:p>
    <w:p w14:paraId="3FEB39C9" w14:textId="77777777" w:rsidR="00D647A4" w:rsidRPr="00377656" w:rsidRDefault="00D647A4" w:rsidP="00D161D6">
      <w:pPr>
        <w:pStyle w:val="Bullets1"/>
        <w:numPr>
          <w:ilvl w:val="0"/>
          <w:numId w:val="37"/>
        </w:numPr>
        <w:tabs>
          <w:tab w:val="left" w:pos="1134"/>
        </w:tabs>
        <w:spacing w:line="240" w:lineRule="auto"/>
        <w:ind w:left="1134" w:hanging="567"/>
        <w:rPr>
          <w:rFonts w:cs="Arial"/>
          <w:sz w:val="22"/>
          <w:szCs w:val="22"/>
        </w:rPr>
      </w:pPr>
      <w:r w:rsidRPr="00377656">
        <w:rPr>
          <w:rFonts w:cs="Arial"/>
          <w:sz w:val="22"/>
          <w:szCs w:val="22"/>
        </w:rPr>
        <w:t>providing an open, welcoming environment in which everyone’s contribution is valued and respected</w:t>
      </w:r>
    </w:p>
    <w:p w14:paraId="026640EE" w14:textId="77777777" w:rsidR="00367AB9" w:rsidRDefault="00D647A4" w:rsidP="00367AB9">
      <w:pPr>
        <w:pStyle w:val="Bullets1"/>
        <w:numPr>
          <w:ilvl w:val="0"/>
          <w:numId w:val="37"/>
        </w:numPr>
        <w:tabs>
          <w:tab w:val="left" w:pos="1134"/>
        </w:tabs>
        <w:spacing w:line="240" w:lineRule="auto"/>
        <w:ind w:left="1134" w:hanging="567"/>
        <w:rPr>
          <w:rFonts w:cs="Arial"/>
          <w:sz w:val="22"/>
          <w:szCs w:val="22"/>
        </w:rPr>
      </w:pPr>
      <w:r w:rsidRPr="58A905D6">
        <w:rPr>
          <w:rFonts w:cs="Arial"/>
          <w:sz w:val="22"/>
          <w:szCs w:val="22"/>
        </w:rPr>
        <w:t>encouraging parents/guardians, volunteers, students and community members to support and participate in the program and activities of the service.</w:t>
      </w:r>
    </w:p>
    <w:p w14:paraId="0E3AA35A" w14:textId="667F3ECD" w:rsidR="00D647A4" w:rsidRPr="00984926" w:rsidRDefault="00D647A4" w:rsidP="00984926">
      <w:pPr>
        <w:pStyle w:val="Bullets1"/>
        <w:numPr>
          <w:ilvl w:val="0"/>
          <w:numId w:val="37"/>
        </w:numPr>
        <w:tabs>
          <w:tab w:val="left" w:pos="1134"/>
        </w:tabs>
        <w:spacing w:line="240" w:lineRule="auto"/>
        <w:ind w:left="1134" w:hanging="567"/>
        <w:rPr>
          <w:rFonts w:cs="Arial"/>
          <w:sz w:val="22"/>
          <w:szCs w:val="22"/>
        </w:rPr>
      </w:pPr>
      <w:r w:rsidRPr="00367AB9">
        <w:rPr>
          <w:rFonts w:cs="Arial"/>
          <w:sz w:val="22"/>
          <w:szCs w:val="22"/>
        </w:rPr>
        <w:t>Compliance of the Victorian Child Safe Standards and the National Principals for a Child Safe Organisations.</w:t>
      </w:r>
    </w:p>
    <w:p w14:paraId="704254F4" w14:textId="7830F9D8" w:rsidR="002E7B18" w:rsidRPr="00377656" w:rsidRDefault="002E7B18" w:rsidP="58A905D6">
      <w:pPr>
        <w:pStyle w:val="ListParagraph"/>
        <w:numPr>
          <w:ilvl w:val="1"/>
          <w:numId w:val="9"/>
        </w:numPr>
        <w:spacing w:before="240" w:after="60"/>
        <w:ind w:left="1134" w:hanging="567"/>
        <w:rPr>
          <w:rFonts w:ascii="Arial" w:hAnsi="Arial" w:cs="Arial"/>
          <w:sz w:val="22"/>
          <w:szCs w:val="22"/>
        </w:rPr>
      </w:pPr>
      <w:r w:rsidRPr="58A905D6">
        <w:rPr>
          <w:rFonts w:ascii="Arial" w:hAnsi="Arial" w:cs="Arial"/>
          <w:sz w:val="22"/>
          <w:szCs w:val="22"/>
        </w:rPr>
        <w:t xml:space="preserve">This policy has been adapted from </w:t>
      </w:r>
      <w:r w:rsidRPr="58A905D6">
        <w:rPr>
          <w:rFonts w:ascii="Arial" w:hAnsi="Arial" w:cs="Arial"/>
          <w:i/>
          <w:iCs/>
          <w:sz w:val="22"/>
          <w:szCs w:val="22"/>
        </w:rPr>
        <w:t xml:space="preserve">PolicyWorks </w:t>
      </w:r>
      <w:r w:rsidRPr="58A905D6">
        <w:rPr>
          <w:rFonts w:ascii="Arial" w:hAnsi="Arial" w:cs="Arial"/>
          <w:sz w:val="22"/>
          <w:szCs w:val="22"/>
        </w:rPr>
        <w:t>Manual</w:t>
      </w:r>
      <w:r w:rsidR="003844F9" w:rsidRPr="58A905D6">
        <w:rPr>
          <w:rFonts w:ascii="Arial" w:hAnsi="Arial" w:cs="Arial"/>
          <w:sz w:val="22"/>
          <w:szCs w:val="22"/>
        </w:rPr>
        <w:t xml:space="preserve"> </w:t>
      </w:r>
      <w:r w:rsidRPr="58A905D6">
        <w:rPr>
          <w:rFonts w:ascii="Arial" w:hAnsi="Arial" w:cs="Arial"/>
          <w:sz w:val="22"/>
          <w:szCs w:val="22"/>
        </w:rPr>
        <w:t>-</w:t>
      </w:r>
      <w:r w:rsidR="003844F9" w:rsidRPr="58A905D6">
        <w:rPr>
          <w:rFonts w:ascii="Arial" w:hAnsi="Arial" w:cs="Arial"/>
          <w:sz w:val="22"/>
          <w:szCs w:val="22"/>
        </w:rPr>
        <w:t xml:space="preserve"> </w:t>
      </w:r>
      <w:r w:rsidRPr="58A905D6">
        <w:rPr>
          <w:rFonts w:ascii="Arial" w:hAnsi="Arial" w:cs="Arial"/>
          <w:sz w:val="22"/>
          <w:szCs w:val="22"/>
        </w:rPr>
        <w:t>National Quality Framework released by the Early Learning Association Australia</w:t>
      </w:r>
      <w:r w:rsidR="000D02F6" w:rsidRPr="58A905D6">
        <w:rPr>
          <w:rFonts w:ascii="Arial" w:hAnsi="Arial" w:cs="Arial"/>
          <w:sz w:val="22"/>
          <w:szCs w:val="22"/>
        </w:rPr>
        <w:t>.</w:t>
      </w:r>
    </w:p>
    <w:p w14:paraId="56DABE0D" w14:textId="77777777" w:rsidR="002E7B18" w:rsidRPr="00377656" w:rsidRDefault="002E7B18" w:rsidP="00377656">
      <w:pPr>
        <w:pStyle w:val="Heading1"/>
        <w:numPr>
          <w:ilvl w:val="0"/>
          <w:numId w:val="14"/>
        </w:numPr>
        <w:tabs>
          <w:tab w:val="clear" w:pos="0"/>
          <w:tab w:val="num" w:pos="567"/>
        </w:tabs>
        <w:spacing w:before="360" w:after="60"/>
        <w:ind w:left="567" w:hanging="567"/>
        <w:rPr>
          <w:color w:val="auto"/>
          <w:szCs w:val="22"/>
          <w:lang w:val="en-AU" w:eastAsia="en-US"/>
        </w:rPr>
      </w:pPr>
      <w:r w:rsidRPr="00377656">
        <w:rPr>
          <w:color w:val="auto"/>
          <w:szCs w:val="22"/>
          <w:lang w:val="en-AU" w:eastAsia="en-US"/>
        </w:rPr>
        <w:t>Scope</w:t>
      </w:r>
    </w:p>
    <w:p w14:paraId="459CEF63" w14:textId="26A600FA" w:rsidR="002E7B18" w:rsidRPr="00377656" w:rsidRDefault="002E7B18" w:rsidP="00377656">
      <w:pPr>
        <w:pStyle w:val="BodyText3ptAfter"/>
        <w:spacing w:before="0" w:line="240" w:lineRule="auto"/>
        <w:ind w:left="567"/>
        <w:rPr>
          <w:rFonts w:cs="Arial"/>
          <w:sz w:val="22"/>
          <w:szCs w:val="22"/>
          <w:shd w:val="clear" w:color="auto" w:fill="FFFFFF"/>
        </w:rPr>
      </w:pPr>
      <w:r w:rsidRPr="00377656">
        <w:rPr>
          <w:rFonts w:cs="Arial"/>
          <w:sz w:val="22"/>
          <w:szCs w:val="22"/>
          <w:shd w:val="clear" w:color="auto" w:fill="FFFFFF"/>
        </w:rPr>
        <w:t>This policy applies to the Approved Provider, Nominated Supervisor</w:t>
      </w:r>
      <w:r w:rsidR="096768C0" w:rsidRPr="6BFD43A9">
        <w:rPr>
          <w:rFonts w:cs="Arial"/>
          <w:sz w:val="22"/>
          <w:szCs w:val="22"/>
        </w:rPr>
        <w:t>,</w:t>
      </w:r>
      <w:r w:rsidR="00D4762B">
        <w:rPr>
          <w:rFonts w:cs="Arial"/>
          <w:sz w:val="22"/>
          <w:szCs w:val="22"/>
        </w:rPr>
        <w:t xml:space="preserve"> </w:t>
      </w:r>
      <w:r w:rsidR="096768C0" w:rsidRPr="6BFD43A9">
        <w:rPr>
          <w:rFonts w:cs="Arial"/>
          <w:sz w:val="22"/>
          <w:szCs w:val="22"/>
        </w:rPr>
        <w:t>Person</w:t>
      </w:r>
      <w:r w:rsidR="5B1C1C90" w:rsidRPr="6BFD43A9">
        <w:rPr>
          <w:rFonts w:cs="Arial"/>
          <w:sz w:val="22"/>
          <w:szCs w:val="22"/>
        </w:rPr>
        <w:t xml:space="preserve"> </w:t>
      </w:r>
      <w:r w:rsidR="096768C0" w:rsidRPr="6BFD43A9">
        <w:rPr>
          <w:rFonts w:cs="Arial"/>
          <w:sz w:val="22"/>
          <w:szCs w:val="22"/>
        </w:rPr>
        <w:t xml:space="preserve">in </w:t>
      </w:r>
      <w:r w:rsidR="48561385" w:rsidRPr="6BFD43A9">
        <w:rPr>
          <w:rFonts w:cs="Arial"/>
          <w:sz w:val="22"/>
          <w:szCs w:val="22"/>
        </w:rPr>
        <w:t>day-to-day</w:t>
      </w:r>
      <w:r w:rsidR="096768C0" w:rsidRPr="6BFD43A9">
        <w:rPr>
          <w:rFonts w:cs="Arial"/>
          <w:sz w:val="22"/>
          <w:szCs w:val="22"/>
        </w:rPr>
        <w:t xml:space="preserve"> </w:t>
      </w:r>
      <w:r w:rsidR="2DDB04F1" w:rsidRPr="6BFD43A9">
        <w:rPr>
          <w:rFonts w:cs="Arial"/>
          <w:sz w:val="22"/>
          <w:szCs w:val="22"/>
        </w:rPr>
        <w:t>c</w:t>
      </w:r>
      <w:r w:rsidR="096768C0" w:rsidRPr="6BFD43A9">
        <w:rPr>
          <w:rFonts w:cs="Arial"/>
          <w:sz w:val="22"/>
          <w:szCs w:val="22"/>
        </w:rPr>
        <w:t>harge</w:t>
      </w:r>
      <w:r w:rsidR="00DE1556" w:rsidRPr="00377656">
        <w:rPr>
          <w:rFonts w:cs="Arial"/>
          <w:sz w:val="22"/>
          <w:szCs w:val="22"/>
        </w:rPr>
        <w:t>, Responsible</w:t>
      </w:r>
      <w:r w:rsidR="511C374F" w:rsidRPr="6BFD43A9">
        <w:rPr>
          <w:rFonts w:cs="Arial"/>
          <w:sz w:val="22"/>
          <w:szCs w:val="22"/>
        </w:rPr>
        <w:t xml:space="preserve"> Person’s</w:t>
      </w:r>
      <w:r w:rsidR="00C867CE" w:rsidRPr="00377656">
        <w:rPr>
          <w:rFonts w:cs="Arial"/>
          <w:sz w:val="22"/>
          <w:szCs w:val="22"/>
        </w:rPr>
        <w:t xml:space="preserve"> </w:t>
      </w:r>
      <w:r w:rsidR="004D1F15" w:rsidRPr="00377656">
        <w:rPr>
          <w:rFonts w:cs="Arial"/>
          <w:sz w:val="22"/>
          <w:szCs w:val="22"/>
        </w:rPr>
        <w:t>,</w:t>
      </w:r>
      <w:r w:rsidRPr="00377656">
        <w:rPr>
          <w:rFonts w:cs="Arial"/>
          <w:sz w:val="22"/>
          <w:szCs w:val="22"/>
          <w:shd w:val="clear" w:color="auto" w:fill="FFFFFF"/>
        </w:rPr>
        <w:t xml:space="preserve">, </w:t>
      </w:r>
      <w:r w:rsidR="00CF1339">
        <w:rPr>
          <w:rFonts w:cs="Arial"/>
          <w:sz w:val="22"/>
          <w:szCs w:val="22"/>
          <w:shd w:val="clear" w:color="auto" w:fill="FFFFFF"/>
        </w:rPr>
        <w:t>e</w:t>
      </w:r>
      <w:r w:rsidR="003844F9" w:rsidRPr="00377656">
        <w:rPr>
          <w:rFonts w:cs="Arial"/>
          <w:sz w:val="22"/>
          <w:szCs w:val="22"/>
          <w:shd w:val="clear" w:color="auto" w:fill="FFFFFF"/>
        </w:rPr>
        <w:t>ducator</w:t>
      </w:r>
      <w:r w:rsidRPr="00377656">
        <w:rPr>
          <w:rFonts w:cs="Arial"/>
          <w:sz w:val="22"/>
          <w:szCs w:val="22"/>
          <w:shd w:val="clear" w:color="auto" w:fill="FFFFFF"/>
        </w:rPr>
        <w:t xml:space="preserve">s, staff, students on placement, volunteers, parents/guardians and all adults involved in the programs and activities of Melton </w:t>
      </w:r>
      <w:r w:rsidR="004D1F15" w:rsidRPr="00377656">
        <w:rPr>
          <w:rFonts w:cs="Arial"/>
          <w:sz w:val="22"/>
          <w:szCs w:val="22"/>
          <w:shd w:val="clear" w:color="auto" w:fill="FFFFFF"/>
        </w:rPr>
        <w:t xml:space="preserve">City Council </w:t>
      </w:r>
      <w:r w:rsidR="003844F9" w:rsidRPr="00377656">
        <w:rPr>
          <w:rFonts w:cs="Arial"/>
          <w:sz w:val="22"/>
          <w:szCs w:val="22"/>
          <w:shd w:val="clear" w:color="auto" w:fill="FFFFFF"/>
        </w:rPr>
        <w:t>children’s services</w:t>
      </w:r>
      <w:r w:rsidRPr="00377656">
        <w:rPr>
          <w:rFonts w:cs="Arial"/>
          <w:sz w:val="22"/>
          <w:szCs w:val="22"/>
        </w:rPr>
        <w:t>.</w:t>
      </w:r>
    </w:p>
    <w:p w14:paraId="2E0A6F91" w14:textId="77777777" w:rsidR="002E7B18" w:rsidRPr="00377656" w:rsidRDefault="002E7B18" w:rsidP="00377656">
      <w:pPr>
        <w:pStyle w:val="Heading1"/>
        <w:numPr>
          <w:ilvl w:val="0"/>
          <w:numId w:val="14"/>
        </w:numPr>
        <w:tabs>
          <w:tab w:val="clear" w:pos="0"/>
          <w:tab w:val="num" w:pos="567"/>
        </w:tabs>
        <w:spacing w:before="360" w:after="60"/>
        <w:ind w:left="567" w:hanging="567"/>
        <w:rPr>
          <w:color w:val="auto"/>
          <w:szCs w:val="22"/>
          <w:lang w:val="en-AU" w:eastAsia="en-US"/>
        </w:rPr>
      </w:pPr>
      <w:r w:rsidRPr="00377656">
        <w:rPr>
          <w:color w:val="auto"/>
          <w:szCs w:val="22"/>
          <w:lang w:val="en-AU" w:eastAsia="en-US"/>
        </w:rPr>
        <w:t>Background</w:t>
      </w:r>
    </w:p>
    <w:p w14:paraId="66CD2338" w14:textId="6BCD68A1" w:rsidR="003844F9" w:rsidRPr="00377656" w:rsidRDefault="002E7B18" w:rsidP="00377656">
      <w:pPr>
        <w:pStyle w:val="BodyText3ptAfter"/>
        <w:spacing w:before="0" w:after="120" w:line="240" w:lineRule="auto"/>
        <w:ind w:left="567"/>
        <w:rPr>
          <w:rFonts w:cs="Arial"/>
          <w:sz w:val="22"/>
          <w:szCs w:val="22"/>
          <w:lang w:val="en-AU"/>
        </w:rPr>
      </w:pPr>
      <w:r w:rsidRPr="2802E53A">
        <w:rPr>
          <w:rFonts w:cs="Arial"/>
          <w:sz w:val="22"/>
          <w:szCs w:val="22"/>
          <w:lang w:val="en-AU"/>
        </w:rPr>
        <w:t>A Code of Conduct establishes a standard of behaviour to be followed by the Approved Provider, Nominated Supervisor,</w:t>
      </w:r>
      <w:r w:rsidR="00C9737F">
        <w:rPr>
          <w:rFonts w:cs="Arial"/>
          <w:sz w:val="22"/>
          <w:szCs w:val="22"/>
          <w:lang w:val="en-AU"/>
        </w:rPr>
        <w:t xml:space="preserve"> </w:t>
      </w:r>
      <w:r w:rsidR="19221DFD" w:rsidRPr="2802E53A">
        <w:rPr>
          <w:rFonts w:cs="Arial"/>
          <w:sz w:val="22"/>
          <w:szCs w:val="22"/>
          <w:lang w:val="en-AU"/>
        </w:rPr>
        <w:t>Person</w:t>
      </w:r>
      <w:r w:rsidR="555D99EF" w:rsidRPr="2802E53A">
        <w:rPr>
          <w:rFonts w:cs="Arial"/>
          <w:sz w:val="22"/>
          <w:szCs w:val="22"/>
          <w:lang w:val="en-AU"/>
        </w:rPr>
        <w:t xml:space="preserve"> </w:t>
      </w:r>
      <w:r w:rsidR="19221DFD" w:rsidRPr="2802E53A">
        <w:rPr>
          <w:rFonts w:cs="Arial"/>
          <w:sz w:val="22"/>
          <w:szCs w:val="22"/>
          <w:lang w:val="en-AU"/>
        </w:rPr>
        <w:t xml:space="preserve">in </w:t>
      </w:r>
      <w:r w:rsidR="25910FA5" w:rsidRPr="2802E53A">
        <w:rPr>
          <w:rFonts w:cs="Arial"/>
          <w:sz w:val="22"/>
          <w:szCs w:val="22"/>
          <w:lang w:val="en-AU"/>
        </w:rPr>
        <w:t>day-to-day</w:t>
      </w:r>
      <w:r w:rsidR="19221DFD" w:rsidRPr="2802E53A">
        <w:rPr>
          <w:rFonts w:cs="Arial"/>
          <w:sz w:val="22"/>
          <w:szCs w:val="22"/>
          <w:lang w:val="en-AU"/>
        </w:rPr>
        <w:t xml:space="preserve"> charge</w:t>
      </w:r>
      <w:r w:rsidR="4B39D30D" w:rsidRPr="2802E53A">
        <w:rPr>
          <w:rFonts w:cs="Arial"/>
          <w:sz w:val="22"/>
          <w:szCs w:val="22"/>
          <w:lang w:val="en-AU"/>
        </w:rPr>
        <w:t>, Responsible Person’s,</w:t>
      </w:r>
      <w:r w:rsidRPr="2802E53A">
        <w:rPr>
          <w:rFonts w:cs="Arial"/>
          <w:sz w:val="22"/>
          <w:szCs w:val="22"/>
          <w:lang w:val="en-AU"/>
        </w:rPr>
        <w:t xml:space="preserve"> </w:t>
      </w:r>
      <w:r w:rsidR="00CF1339" w:rsidRPr="2802E53A">
        <w:rPr>
          <w:rFonts w:cs="Arial"/>
          <w:sz w:val="22"/>
          <w:szCs w:val="22"/>
          <w:lang w:val="en-AU"/>
        </w:rPr>
        <w:t>e</w:t>
      </w:r>
      <w:r w:rsidR="003844F9" w:rsidRPr="2802E53A">
        <w:rPr>
          <w:rFonts w:cs="Arial"/>
          <w:sz w:val="22"/>
          <w:szCs w:val="22"/>
          <w:lang w:val="en-AU"/>
        </w:rPr>
        <w:t>ducator</w:t>
      </w:r>
      <w:r w:rsidRPr="2802E53A">
        <w:rPr>
          <w:rFonts w:cs="Arial"/>
          <w:sz w:val="22"/>
          <w:szCs w:val="22"/>
          <w:lang w:val="en-AU"/>
        </w:rPr>
        <w:t>s, staff, students on placement</w:t>
      </w:r>
      <w:r w:rsidR="003844F9" w:rsidRPr="2802E53A">
        <w:rPr>
          <w:rFonts w:cs="Arial"/>
          <w:sz w:val="22"/>
          <w:szCs w:val="22"/>
          <w:lang w:val="en-AU"/>
        </w:rPr>
        <w:t xml:space="preserve"> and volunteers at the service.</w:t>
      </w:r>
    </w:p>
    <w:p w14:paraId="4F606D4E" w14:textId="77777777" w:rsidR="002E7B18" w:rsidRPr="00377656" w:rsidRDefault="002E7B18" w:rsidP="00377656">
      <w:pPr>
        <w:pStyle w:val="BodyText3ptAfter"/>
        <w:spacing w:before="0" w:after="120" w:line="240" w:lineRule="auto"/>
        <w:ind w:left="567"/>
        <w:rPr>
          <w:rFonts w:cs="Arial"/>
          <w:sz w:val="22"/>
          <w:szCs w:val="22"/>
          <w:lang w:val="en-AU"/>
        </w:rPr>
      </w:pPr>
      <w:r w:rsidRPr="00377656">
        <w:rPr>
          <w:rFonts w:cs="Arial"/>
          <w:sz w:val="22"/>
          <w:szCs w:val="22"/>
          <w:lang w:val="en-AU"/>
        </w:rPr>
        <w:t>The Code of Conduct defines how individuals should behave towards each other, towards the children in their care, and towards other organisations and individuals in the community.</w:t>
      </w:r>
    </w:p>
    <w:p w14:paraId="005FA1B3" w14:textId="5B58ECB8" w:rsidR="54BC0A5C" w:rsidRDefault="00B52D4C" w:rsidP="26FF39AB">
      <w:pPr>
        <w:pStyle w:val="BodyText3ptAfter"/>
        <w:spacing w:before="0" w:after="120" w:line="240" w:lineRule="auto"/>
        <w:ind w:left="567"/>
        <w:rPr>
          <w:rFonts w:cs="Arial"/>
          <w:sz w:val="22"/>
          <w:szCs w:val="22"/>
          <w:lang w:val="en-AU"/>
        </w:rPr>
      </w:pPr>
      <w:r w:rsidRPr="2802E53A">
        <w:rPr>
          <w:rFonts w:cs="Arial"/>
          <w:sz w:val="22"/>
          <w:szCs w:val="22"/>
          <w:lang w:val="en-AU"/>
        </w:rPr>
        <w:lastRenderedPageBreak/>
        <w:t>The Approved Provider</w:t>
      </w:r>
      <w:r w:rsidR="007E37C2" w:rsidRPr="2802E53A">
        <w:rPr>
          <w:rFonts w:cs="Arial"/>
          <w:sz w:val="22"/>
          <w:szCs w:val="22"/>
          <w:lang w:val="en-AU"/>
        </w:rPr>
        <w:t xml:space="preserve">, </w:t>
      </w:r>
      <w:r w:rsidR="244408D7" w:rsidRPr="2802E53A">
        <w:rPr>
          <w:rFonts w:cs="Arial"/>
          <w:sz w:val="22"/>
          <w:szCs w:val="22"/>
          <w:lang w:val="en-AU"/>
        </w:rPr>
        <w:t xml:space="preserve">Person in </w:t>
      </w:r>
      <w:r w:rsidR="44ACE31C" w:rsidRPr="2802E53A">
        <w:rPr>
          <w:rFonts w:cs="Arial"/>
          <w:sz w:val="22"/>
          <w:szCs w:val="22"/>
          <w:lang w:val="en-AU"/>
        </w:rPr>
        <w:t>day-to-day</w:t>
      </w:r>
      <w:r w:rsidR="244408D7" w:rsidRPr="2802E53A">
        <w:rPr>
          <w:rFonts w:cs="Arial"/>
          <w:sz w:val="22"/>
          <w:szCs w:val="22"/>
          <w:lang w:val="en-AU"/>
        </w:rPr>
        <w:t xml:space="preserve"> </w:t>
      </w:r>
      <w:r w:rsidR="600DA4E0" w:rsidRPr="2802E53A">
        <w:rPr>
          <w:rFonts w:cs="Arial"/>
          <w:sz w:val="22"/>
          <w:szCs w:val="22"/>
          <w:lang w:val="en-AU"/>
        </w:rPr>
        <w:t>c</w:t>
      </w:r>
      <w:r w:rsidR="244408D7" w:rsidRPr="2802E53A">
        <w:rPr>
          <w:rFonts w:cs="Arial"/>
          <w:sz w:val="22"/>
          <w:szCs w:val="22"/>
          <w:lang w:val="en-AU"/>
        </w:rPr>
        <w:t>harge</w:t>
      </w:r>
      <w:r w:rsidR="2CD7EFA7" w:rsidRPr="2802E53A">
        <w:rPr>
          <w:rFonts w:cs="Arial"/>
          <w:sz w:val="22"/>
          <w:szCs w:val="22"/>
          <w:lang w:val="en-AU"/>
        </w:rPr>
        <w:t xml:space="preserve">, Responsible Person’s </w:t>
      </w:r>
      <w:r w:rsidR="00280A90" w:rsidRPr="2802E53A">
        <w:rPr>
          <w:rFonts w:cs="Arial"/>
          <w:sz w:val="22"/>
          <w:szCs w:val="22"/>
          <w:lang w:val="en-AU"/>
        </w:rPr>
        <w:t xml:space="preserve"> </w:t>
      </w:r>
      <w:r w:rsidR="002E7B18" w:rsidRPr="2802E53A">
        <w:rPr>
          <w:rFonts w:cs="Arial"/>
          <w:sz w:val="22"/>
          <w:szCs w:val="22"/>
          <w:lang w:val="en-AU"/>
        </w:rPr>
        <w:t xml:space="preserve">and Nominated Supervisor have a </w:t>
      </w:r>
      <w:r w:rsidR="007E37C2" w:rsidRPr="2802E53A">
        <w:rPr>
          <w:rFonts w:cs="Arial"/>
          <w:sz w:val="22"/>
          <w:szCs w:val="22"/>
          <w:lang w:val="en-AU"/>
        </w:rPr>
        <w:t>Duty of Care</w:t>
      </w:r>
      <w:r w:rsidR="002E7B18" w:rsidRPr="2802E53A">
        <w:rPr>
          <w:rFonts w:cs="Arial"/>
          <w:sz w:val="22"/>
          <w:szCs w:val="22"/>
          <w:lang w:val="en-AU"/>
        </w:rPr>
        <w:t xml:space="preserve"> to the children attending the service and must ensure “that every reasonable precaution is taken to protect children being educated and cared for by the service from harm and from any</w:t>
      </w:r>
      <w:r w:rsidR="007E37C2" w:rsidRPr="2802E53A">
        <w:rPr>
          <w:rFonts w:cs="Arial"/>
          <w:sz w:val="22"/>
          <w:szCs w:val="22"/>
          <w:lang w:val="en-AU"/>
        </w:rPr>
        <w:t xml:space="preserve"> hazard likely to cause injury”.</w:t>
      </w:r>
    </w:p>
    <w:p w14:paraId="6A078E54" w14:textId="77777777" w:rsidR="002E7B18" w:rsidRPr="00377656" w:rsidRDefault="002E7B18" w:rsidP="00377656">
      <w:pPr>
        <w:pStyle w:val="BodyText3ptAfter"/>
        <w:spacing w:before="0" w:after="120" w:line="240" w:lineRule="auto"/>
        <w:ind w:left="567"/>
        <w:rPr>
          <w:rFonts w:cs="Arial"/>
          <w:sz w:val="22"/>
          <w:szCs w:val="22"/>
          <w:lang w:val="en-AU"/>
        </w:rPr>
      </w:pPr>
      <w:r w:rsidRPr="00377656">
        <w:rPr>
          <w:rFonts w:cs="Arial"/>
          <w:sz w:val="22"/>
          <w:szCs w:val="22"/>
          <w:lang w:val="en-AU"/>
        </w:rPr>
        <w:t>The National Quality Standard requires that “</w:t>
      </w:r>
      <w:r w:rsidR="00CF1339">
        <w:rPr>
          <w:rFonts w:cs="Arial"/>
          <w:sz w:val="22"/>
          <w:szCs w:val="22"/>
          <w:lang w:val="en-AU"/>
        </w:rPr>
        <w:t>e</w:t>
      </w:r>
      <w:r w:rsidR="003844F9" w:rsidRPr="00377656">
        <w:rPr>
          <w:rFonts w:cs="Arial"/>
          <w:sz w:val="22"/>
          <w:szCs w:val="22"/>
          <w:lang w:val="en-AU"/>
        </w:rPr>
        <w:t>ducator</w:t>
      </w:r>
      <w:r w:rsidRPr="00377656">
        <w:rPr>
          <w:rFonts w:cs="Arial"/>
          <w:sz w:val="22"/>
          <w:szCs w:val="22"/>
          <w:lang w:val="en-AU"/>
        </w:rPr>
        <w:t>s, coordinators and staff members are respectful and ethical” and that “professional standards guide practice, interactions and relationships” (National Q</w:t>
      </w:r>
      <w:r w:rsidR="000D02F6">
        <w:rPr>
          <w:rFonts w:cs="Arial"/>
          <w:sz w:val="22"/>
          <w:szCs w:val="22"/>
          <w:lang w:val="en-AU"/>
        </w:rPr>
        <w:t>uality Standard: 4.2 and</w:t>
      </w:r>
      <w:r w:rsidR="007E37C2" w:rsidRPr="00377656">
        <w:rPr>
          <w:rFonts w:cs="Arial"/>
          <w:sz w:val="22"/>
          <w:szCs w:val="22"/>
          <w:lang w:val="en-AU"/>
        </w:rPr>
        <w:t xml:space="preserve"> 4.2.1,</w:t>
      </w:r>
      <w:r w:rsidR="00280A90" w:rsidRPr="00377656">
        <w:rPr>
          <w:rFonts w:cs="Arial"/>
          <w:sz w:val="22"/>
          <w:szCs w:val="22"/>
          <w:lang w:val="en-AU"/>
        </w:rPr>
        <w:t xml:space="preserve"> National Regulations</w:t>
      </w:r>
      <w:r w:rsidR="007E37C2" w:rsidRPr="00377656">
        <w:rPr>
          <w:rFonts w:cs="Arial"/>
          <w:sz w:val="22"/>
          <w:szCs w:val="22"/>
          <w:lang w:val="en-AU"/>
        </w:rPr>
        <w:t>)</w:t>
      </w:r>
      <w:r w:rsidR="00147BB8" w:rsidRPr="00377656">
        <w:rPr>
          <w:rFonts w:cs="Arial"/>
          <w:sz w:val="22"/>
          <w:szCs w:val="22"/>
          <w:lang w:val="en-AU"/>
        </w:rPr>
        <w:t>.</w:t>
      </w:r>
    </w:p>
    <w:p w14:paraId="55E8C337" w14:textId="7D7E436E" w:rsidR="002E7B18" w:rsidRPr="00377656" w:rsidRDefault="002E7B18" w:rsidP="00377656">
      <w:pPr>
        <w:pStyle w:val="BodyText3ptAfter"/>
        <w:spacing w:before="0" w:after="120" w:line="240" w:lineRule="auto"/>
        <w:ind w:left="567"/>
        <w:rPr>
          <w:rFonts w:cs="Arial"/>
          <w:sz w:val="22"/>
          <w:szCs w:val="22"/>
          <w:lang w:val="en-AU"/>
        </w:rPr>
      </w:pPr>
      <w:r w:rsidRPr="58A905D6">
        <w:rPr>
          <w:rFonts w:cs="Arial"/>
          <w:sz w:val="22"/>
          <w:szCs w:val="22"/>
          <w:lang w:val="en-AU"/>
        </w:rPr>
        <w:t xml:space="preserve">Employers also have a legal responsibility to provide, as far as is practicable, a safe workplace that is free from discrimination, bullying and </w:t>
      </w:r>
      <w:r w:rsidR="25C02441" w:rsidRPr="58A905D6">
        <w:rPr>
          <w:rFonts w:cs="Arial"/>
          <w:sz w:val="22"/>
          <w:szCs w:val="22"/>
          <w:lang w:val="en-AU"/>
        </w:rPr>
        <w:t>h</w:t>
      </w:r>
      <w:r w:rsidR="00CF1339" w:rsidRPr="58A905D6">
        <w:rPr>
          <w:rFonts w:cs="Arial"/>
          <w:sz w:val="22"/>
          <w:szCs w:val="22"/>
          <w:lang w:val="en-AU"/>
        </w:rPr>
        <w:t>arassment</w:t>
      </w:r>
      <w:r w:rsidRPr="58A905D6">
        <w:rPr>
          <w:rFonts w:cs="Arial"/>
          <w:sz w:val="22"/>
          <w:szCs w:val="22"/>
          <w:lang w:val="en-AU"/>
        </w:rPr>
        <w:t>.</w:t>
      </w:r>
    </w:p>
    <w:p w14:paraId="2A822447" w14:textId="2F18775A" w:rsidR="002E7B18" w:rsidRPr="00377656" w:rsidRDefault="004D1F15" w:rsidP="00377656">
      <w:pPr>
        <w:pStyle w:val="BodyText3ptAfter"/>
        <w:spacing w:before="0" w:after="120" w:line="240" w:lineRule="auto"/>
        <w:ind w:left="567"/>
        <w:rPr>
          <w:rFonts w:cs="Arial"/>
          <w:sz w:val="22"/>
          <w:szCs w:val="22"/>
          <w:lang w:val="en-AU"/>
        </w:rPr>
      </w:pPr>
      <w:r w:rsidRPr="00377656">
        <w:rPr>
          <w:rFonts w:cs="Arial"/>
          <w:sz w:val="22"/>
          <w:szCs w:val="22"/>
          <w:lang w:val="en-AU"/>
        </w:rPr>
        <w:t>This Code</w:t>
      </w:r>
      <w:r w:rsidR="002E7B18" w:rsidRPr="00377656">
        <w:rPr>
          <w:rFonts w:cs="Arial"/>
          <w:sz w:val="22"/>
          <w:szCs w:val="22"/>
          <w:lang w:val="en-AU"/>
        </w:rPr>
        <w:t xml:space="preserve"> of Conduct </w:t>
      </w:r>
      <w:r w:rsidRPr="00377656">
        <w:rPr>
          <w:rFonts w:cs="Arial"/>
          <w:sz w:val="22"/>
          <w:szCs w:val="22"/>
          <w:lang w:val="en-AU"/>
        </w:rPr>
        <w:t>is</w:t>
      </w:r>
      <w:r w:rsidR="002E7B18" w:rsidRPr="00377656">
        <w:rPr>
          <w:rFonts w:cs="Arial"/>
          <w:sz w:val="22"/>
          <w:szCs w:val="22"/>
          <w:lang w:val="en-AU"/>
        </w:rPr>
        <w:t xml:space="preserve"> based on the service’s philosophy, beliefs and values, and on ethical principles of mutual respect, equity and fairness. While a Code of Ethics focuses on values and attitudes, or guiding principles, a Code of Conduct has a more specific focus on behaviour and action. The Code of Conduct puts the guiding principles into action by clarifying standards of behaviour expected of individuals in the performance of their duties or involvement at the service, and by giving guidance in areas where individuals are required to make professional, personal and ethical decisions.</w:t>
      </w:r>
    </w:p>
    <w:p w14:paraId="32E1BFAF" w14:textId="77777777" w:rsidR="002E7B18" w:rsidRPr="00377656" w:rsidRDefault="002E7B18" w:rsidP="00377656">
      <w:pPr>
        <w:pStyle w:val="Heading1"/>
        <w:numPr>
          <w:ilvl w:val="0"/>
          <w:numId w:val="14"/>
        </w:numPr>
        <w:tabs>
          <w:tab w:val="clear" w:pos="0"/>
          <w:tab w:val="num" w:pos="567"/>
        </w:tabs>
        <w:spacing w:before="360" w:after="60"/>
        <w:ind w:left="567" w:hanging="567"/>
        <w:rPr>
          <w:color w:val="auto"/>
          <w:szCs w:val="22"/>
          <w:lang w:val="en-AU" w:eastAsia="en-US"/>
        </w:rPr>
      </w:pPr>
      <w:r w:rsidRPr="00377656">
        <w:rPr>
          <w:color w:val="auto"/>
          <w:szCs w:val="22"/>
          <w:lang w:val="en-AU" w:eastAsia="en-US"/>
        </w:rPr>
        <w:t>Definitions</w:t>
      </w:r>
    </w:p>
    <w:p w14:paraId="4F04EB45" w14:textId="77777777" w:rsidR="002E7B18" w:rsidRPr="00377656" w:rsidRDefault="00DD0A86" w:rsidP="00377656">
      <w:pPr>
        <w:pStyle w:val="BodyText3ptAfter"/>
        <w:spacing w:before="0" w:after="120" w:line="240" w:lineRule="auto"/>
        <w:ind w:left="567"/>
        <w:rPr>
          <w:rFonts w:cs="Arial"/>
          <w:sz w:val="22"/>
        </w:rPr>
      </w:pPr>
      <w:r w:rsidRPr="00377656">
        <w:rPr>
          <w:rFonts w:cs="Arial"/>
          <w:sz w:val="22"/>
          <w:szCs w:val="22"/>
        </w:rPr>
        <w:t xml:space="preserve">The terms defined in this section relate specifically to this policy and related procedures. For commonly used terms e.g. Approved Provider, Regulatory Authority etc. refer to the </w:t>
      </w:r>
      <w:r w:rsidRPr="00377656">
        <w:rPr>
          <w:rFonts w:cs="Arial"/>
          <w:i/>
          <w:sz w:val="22"/>
          <w:szCs w:val="22"/>
        </w:rPr>
        <w:t>Glossary of Terms</w:t>
      </w:r>
      <w:r w:rsidRPr="00377656">
        <w:rPr>
          <w:rFonts w:cs="Arial"/>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7126"/>
      </w:tblGrid>
      <w:tr w:rsidR="002E7B18" w:rsidRPr="00377656" w14:paraId="1EBA469E" w14:textId="77777777" w:rsidTr="705267F7">
        <w:trPr>
          <w:tblHeader/>
        </w:trPr>
        <w:tc>
          <w:tcPr>
            <w:tcW w:w="1843" w:type="dxa"/>
            <w:shd w:val="clear" w:color="auto" w:fill="C0C0C0"/>
          </w:tcPr>
          <w:p w14:paraId="15AAE48C" w14:textId="77777777" w:rsidR="002E7B18" w:rsidRPr="00377656" w:rsidRDefault="002E7B18" w:rsidP="00377656">
            <w:pPr>
              <w:spacing w:before="60" w:after="60"/>
              <w:rPr>
                <w:rFonts w:eastAsia="Times New Roman" w:cs="Arial"/>
                <w:b/>
                <w:sz w:val="22"/>
                <w:szCs w:val="22"/>
              </w:rPr>
            </w:pPr>
            <w:bookmarkStart w:id="0" w:name="_Toc165958204"/>
            <w:r w:rsidRPr="00377656">
              <w:rPr>
                <w:rFonts w:eastAsia="Times New Roman" w:cs="Arial"/>
                <w:b/>
                <w:sz w:val="22"/>
                <w:szCs w:val="22"/>
              </w:rPr>
              <w:t>Word/Term</w:t>
            </w:r>
            <w:bookmarkEnd w:id="0"/>
          </w:p>
        </w:tc>
        <w:tc>
          <w:tcPr>
            <w:tcW w:w="7335" w:type="dxa"/>
            <w:shd w:val="clear" w:color="auto" w:fill="C0C0C0"/>
          </w:tcPr>
          <w:p w14:paraId="3DA1D686" w14:textId="77777777" w:rsidR="002E7B18" w:rsidRPr="00377656" w:rsidRDefault="002E7B18" w:rsidP="00377656">
            <w:pPr>
              <w:spacing w:before="60" w:after="60"/>
              <w:rPr>
                <w:rFonts w:eastAsia="Times New Roman" w:cs="Arial"/>
                <w:b/>
                <w:sz w:val="22"/>
                <w:szCs w:val="22"/>
              </w:rPr>
            </w:pPr>
            <w:bookmarkStart w:id="1" w:name="_Toc165958205"/>
            <w:r w:rsidRPr="00377656">
              <w:rPr>
                <w:rFonts w:eastAsia="Times New Roman" w:cs="Arial"/>
                <w:b/>
                <w:sz w:val="22"/>
                <w:szCs w:val="22"/>
              </w:rPr>
              <w:t>Definition</w:t>
            </w:r>
            <w:bookmarkEnd w:id="1"/>
          </w:p>
        </w:tc>
      </w:tr>
      <w:tr w:rsidR="002E7B18" w:rsidRPr="00377656" w14:paraId="27B42698" w14:textId="77777777" w:rsidTr="705267F7">
        <w:tc>
          <w:tcPr>
            <w:tcW w:w="1843" w:type="dxa"/>
          </w:tcPr>
          <w:p w14:paraId="4131C4EA" w14:textId="77777777" w:rsidR="002E7B18" w:rsidRPr="00377656" w:rsidRDefault="007E37C2" w:rsidP="00377656">
            <w:pPr>
              <w:spacing w:before="60" w:after="60"/>
              <w:rPr>
                <w:rFonts w:eastAsia="Times New Roman" w:cs="Arial"/>
                <w:b/>
                <w:sz w:val="22"/>
                <w:szCs w:val="22"/>
              </w:rPr>
            </w:pPr>
            <w:r w:rsidRPr="00377656">
              <w:rPr>
                <w:rFonts w:eastAsia="Times New Roman" w:cs="Arial"/>
                <w:b/>
                <w:sz w:val="22"/>
                <w:szCs w:val="22"/>
              </w:rPr>
              <w:t>Duty of Care</w:t>
            </w:r>
          </w:p>
        </w:tc>
        <w:tc>
          <w:tcPr>
            <w:tcW w:w="7335" w:type="dxa"/>
          </w:tcPr>
          <w:p w14:paraId="63A8D1AC" w14:textId="77777777" w:rsidR="002E7B18" w:rsidRPr="00377656" w:rsidRDefault="002E7B18" w:rsidP="00377656">
            <w:pPr>
              <w:pStyle w:val="BodyText"/>
              <w:spacing w:after="60" w:line="240" w:lineRule="auto"/>
              <w:rPr>
                <w:rFonts w:eastAsia="Times New Roman" w:cs="Arial"/>
                <w:sz w:val="22"/>
                <w:szCs w:val="22"/>
              </w:rPr>
            </w:pPr>
            <w:r w:rsidRPr="00377656">
              <w:rPr>
                <w:rFonts w:eastAsia="Times New Roman" w:cs="Arial"/>
                <w:sz w:val="22"/>
                <w:szCs w:val="22"/>
              </w:rPr>
              <w:t>A common law concept that refers to the responsibilities of organisations to provide people with an adequate level of protection against harm and all reasonable foreseeable risk of injury.</w:t>
            </w:r>
          </w:p>
        </w:tc>
      </w:tr>
      <w:tr w:rsidR="002E7B18" w:rsidRPr="00377656" w14:paraId="5A41CBE6" w14:textId="77777777" w:rsidTr="705267F7">
        <w:trPr>
          <w:trHeight w:val="1155"/>
        </w:trPr>
        <w:tc>
          <w:tcPr>
            <w:tcW w:w="1843" w:type="dxa"/>
          </w:tcPr>
          <w:p w14:paraId="3B5D75ED" w14:textId="77777777" w:rsidR="002E7B18" w:rsidRPr="00377656" w:rsidRDefault="002E7B18" w:rsidP="00377656">
            <w:pPr>
              <w:spacing w:before="60" w:after="60"/>
              <w:rPr>
                <w:rFonts w:eastAsia="Times New Roman" w:cs="Arial"/>
                <w:b/>
                <w:sz w:val="22"/>
                <w:szCs w:val="22"/>
              </w:rPr>
            </w:pPr>
            <w:r w:rsidRPr="00377656">
              <w:rPr>
                <w:rFonts w:eastAsia="Times New Roman" w:cs="Arial"/>
                <w:b/>
                <w:sz w:val="22"/>
                <w:szCs w:val="22"/>
              </w:rPr>
              <w:t>Harassment</w:t>
            </w:r>
          </w:p>
        </w:tc>
        <w:tc>
          <w:tcPr>
            <w:tcW w:w="7335" w:type="dxa"/>
          </w:tcPr>
          <w:p w14:paraId="1198CD68" w14:textId="77777777" w:rsidR="00B21AF6" w:rsidRPr="00377656" w:rsidRDefault="002E7B18" w:rsidP="00377656">
            <w:pPr>
              <w:pStyle w:val="BodyText"/>
              <w:spacing w:after="20" w:line="240" w:lineRule="auto"/>
              <w:rPr>
                <w:rFonts w:eastAsia="Times New Roman" w:cs="Arial"/>
                <w:sz w:val="22"/>
                <w:szCs w:val="22"/>
              </w:rPr>
            </w:pPr>
            <w:r w:rsidRPr="00377656">
              <w:rPr>
                <w:rFonts w:eastAsia="Times New Roman" w:cs="Arial"/>
                <w:sz w:val="22"/>
                <w:szCs w:val="22"/>
              </w:rPr>
              <w:t>When someone is demeaning, derogatory or intim</w:t>
            </w:r>
            <w:r w:rsidR="00B21AF6" w:rsidRPr="00377656">
              <w:rPr>
                <w:rFonts w:eastAsia="Times New Roman" w:cs="Arial"/>
                <w:sz w:val="22"/>
                <w:szCs w:val="22"/>
              </w:rPr>
              <w:t>idating towards another person.</w:t>
            </w:r>
          </w:p>
          <w:p w14:paraId="7C5F85BD" w14:textId="77777777" w:rsidR="002E7B18" w:rsidRPr="00377656" w:rsidRDefault="002E7B18" w:rsidP="00377656">
            <w:pPr>
              <w:pStyle w:val="BodyText"/>
              <w:spacing w:after="20" w:line="240" w:lineRule="auto"/>
              <w:rPr>
                <w:rFonts w:eastAsia="Times New Roman" w:cs="Arial"/>
                <w:sz w:val="22"/>
                <w:szCs w:val="22"/>
              </w:rPr>
            </w:pPr>
            <w:r w:rsidRPr="00377656">
              <w:rPr>
                <w:rFonts w:eastAsia="Times New Roman" w:cs="Arial"/>
                <w:sz w:val="22"/>
                <w:szCs w:val="22"/>
              </w:rPr>
              <w:t>Harassment includes:</w:t>
            </w:r>
          </w:p>
          <w:p w14:paraId="4F28C84A" w14:textId="77777777" w:rsidR="002E7B18" w:rsidRPr="00377656" w:rsidRDefault="002E7B18" w:rsidP="00377656">
            <w:pPr>
              <w:pStyle w:val="BodyText"/>
              <w:numPr>
                <w:ilvl w:val="0"/>
                <w:numId w:val="31"/>
              </w:numPr>
              <w:spacing w:before="0" w:after="20" w:line="240" w:lineRule="auto"/>
              <w:ind w:left="459" w:hanging="425"/>
              <w:rPr>
                <w:rFonts w:eastAsia="Times New Roman" w:cs="Arial"/>
                <w:sz w:val="22"/>
                <w:szCs w:val="22"/>
              </w:rPr>
            </w:pPr>
            <w:r w:rsidRPr="00377656">
              <w:rPr>
                <w:rFonts w:eastAsia="Times New Roman" w:cs="Arial"/>
                <w:sz w:val="22"/>
                <w:szCs w:val="22"/>
              </w:rPr>
              <w:t>racial taunts</w:t>
            </w:r>
          </w:p>
          <w:p w14:paraId="1A68543E" w14:textId="77777777" w:rsidR="002E7B18" w:rsidRPr="00377656" w:rsidRDefault="002E7B18" w:rsidP="00377656">
            <w:pPr>
              <w:pStyle w:val="BodyText"/>
              <w:numPr>
                <w:ilvl w:val="0"/>
                <w:numId w:val="31"/>
              </w:numPr>
              <w:spacing w:before="0" w:after="20" w:line="240" w:lineRule="auto"/>
              <w:ind w:left="459" w:hanging="425"/>
              <w:rPr>
                <w:rFonts w:eastAsia="Times New Roman" w:cs="Arial"/>
                <w:sz w:val="22"/>
                <w:szCs w:val="22"/>
              </w:rPr>
            </w:pPr>
            <w:r w:rsidRPr="00377656">
              <w:rPr>
                <w:rFonts w:eastAsia="Times New Roman" w:cs="Arial"/>
                <w:sz w:val="22"/>
                <w:szCs w:val="22"/>
              </w:rPr>
              <w:t>taunts about</w:t>
            </w:r>
            <w:r w:rsidR="00B21AF6" w:rsidRPr="00377656">
              <w:rPr>
                <w:rFonts w:eastAsia="Times New Roman" w:cs="Arial"/>
                <w:sz w:val="22"/>
                <w:szCs w:val="22"/>
              </w:rPr>
              <w:t xml:space="preserve"> </w:t>
            </w:r>
            <w:r w:rsidRPr="00377656">
              <w:rPr>
                <w:rFonts w:eastAsia="Times New Roman" w:cs="Arial"/>
                <w:sz w:val="22"/>
                <w:szCs w:val="22"/>
              </w:rPr>
              <w:t>sexual orientation or gender identity</w:t>
            </w:r>
          </w:p>
          <w:p w14:paraId="5ABBA172" w14:textId="21E42C44" w:rsidR="002E7B18" w:rsidRPr="00377656" w:rsidRDefault="00196102" w:rsidP="00377656">
            <w:pPr>
              <w:pStyle w:val="BodyText"/>
              <w:numPr>
                <w:ilvl w:val="0"/>
                <w:numId w:val="31"/>
              </w:numPr>
              <w:spacing w:before="0" w:after="20" w:line="240" w:lineRule="auto"/>
              <w:ind w:left="459" w:hanging="425"/>
              <w:rPr>
                <w:rFonts w:eastAsia="Times New Roman" w:cs="Arial"/>
                <w:sz w:val="22"/>
                <w:szCs w:val="22"/>
              </w:rPr>
            </w:pPr>
            <w:r w:rsidRPr="705267F7">
              <w:rPr>
                <w:rFonts w:eastAsia="Times New Roman" w:cs="Arial"/>
                <w:sz w:val="22"/>
                <w:szCs w:val="22"/>
              </w:rPr>
              <w:t xml:space="preserve">sexual harassment - </w:t>
            </w:r>
            <w:r w:rsidR="002E7B18" w:rsidRPr="705267F7">
              <w:rPr>
                <w:rFonts w:eastAsia="Times New Roman" w:cs="Arial"/>
                <w:sz w:val="22"/>
                <w:szCs w:val="22"/>
              </w:rPr>
              <w:t xml:space="preserve">unwelcome physical, verbal or written </w:t>
            </w:r>
            <w:r w:rsidR="7A5925C1" w:rsidRPr="705267F7">
              <w:rPr>
                <w:rFonts w:eastAsia="Times New Roman" w:cs="Arial"/>
                <w:sz w:val="22"/>
                <w:szCs w:val="22"/>
              </w:rPr>
              <w:t>behaviour</w:t>
            </w:r>
            <w:r w:rsidR="002E7B18" w:rsidRPr="705267F7">
              <w:rPr>
                <w:rFonts w:eastAsia="Times New Roman" w:cs="Arial"/>
                <w:sz w:val="22"/>
                <w:szCs w:val="22"/>
              </w:rPr>
              <w:t xml:space="preserve"> of a sexual nature</w:t>
            </w:r>
          </w:p>
          <w:p w14:paraId="7405EB8E" w14:textId="77777777" w:rsidR="002E7B18" w:rsidRPr="00377656" w:rsidRDefault="002E7B18" w:rsidP="00377656">
            <w:pPr>
              <w:pStyle w:val="BodyText"/>
              <w:numPr>
                <w:ilvl w:val="0"/>
                <w:numId w:val="31"/>
              </w:numPr>
              <w:spacing w:before="20" w:after="60" w:line="240" w:lineRule="auto"/>
              <w:ind w:left="459" w:hanging="425"/>
              <w:rPr>
                <w:rFonts w:cs="Arial"/>
                <w:sz w:val="22"/>
              </w:rPr>
            </w:pPr>
            <w:r w:rsidRPr="00377656">
              <w:rPr>
                <w:rFonts w:eastAsia="Times New Roman" w:cs="Arial"/>
                <w:sz w:val="22"/>
                <w:szCs w:val="22"/>
              </w:rPr>
              <w:t>repeated insulting remarks.</w:t>
            </w:r>
          </w:p>
        </w:tc>
      </w:tr>
      <w:tr w:rsidR="002E7B18" w:rsidRPr="00377656" w14:paraId="1106F40F" w14:textId="77777777" w:rsidTr="705267F7">
        <w:tc>
          <w:tcPr>
            <w:tcW w:w="1843" w:type="dxa"/>
          </w:tcPr>
          <w:p w14:paraId="0FAAF67D" w14:textId="77777777" w:rsidR="002E7B18" w:rsidRPr="00377656" w:rsidRDefault="00A17FFA" w:rsidP="00377656">
            <w:pPr>
              <w:spacing w:before="60" w:after="60"/>
              <w:rPr>
                <w:rFonts w:eastAsia="Times New Roman" w:cs="Arial"/>
                <w:b/>
                <w:sz w:val="22"/>
                <w:szCs w:val="22"/>
              </w:rPr>
            </w:pPr>
            <w:r w:rsidRPr="00377656">
              <w:rPr>
                <w:rFonts w:eastAsia="Times New Roman" w:cs="Arial"/>
                <w:b/>
                <w:sz w:val="22"/>
                <w:szCs w:val="22"/>
              </w:rPr>
              <w:t>Notifiable Complaint</w:t>
            </w:r>
          </w:p>
        </w:tc>
        <w:tc>
          <w:tcPr>
            <w:tcW w:w="7335" w:type="dxa"/>
          </w:tcPr>
          <w:p w14:paraId="76D8B9A8" w14:textId="77777777" w:rsidR="004C6933" w:rsidRPr="00377656" w:rsidRDefault="002E7B18" w:rsidP="00377656">
            <w:pPr>
              <w:pStyle w:val="BodyText"/>
              <w:spacing w:after="0" w:line="240" w:lineRule="auto"/>
              <w:rPr>
                <w:rFonts w:eastAsia="Times New Roman" w:cs="Arial"/>
                <w:sz w:val="22"/>
                <w:szCs w:val="22"/>
              </w:rPr>
            </w:pPr>
            <w:r w:rsidRPr="00377656">
              <w:rPr>
                <w:rFonts w:eastAsia="Times New Roman" w:cs="Arial"/>
                <w:sz w:val="22"/>
                <w:szCs w:val="22"/>
              </w:rPr>
              <w:t>A complaint that alleges a breach of the Act or Regulation, or alleges that the health, safety or wellbeing of a child at the ser</w:t>
            </w:r>
            <w:r w:rsidR="004C6933" w:rsidRPr="00377656">
              <w:rPr>
                <w:rFonts w:eastAsia="Times New Roman" w:cs="Arial"/>
                <w:sz w:val="22"/>
                <w:szCs w:val="22"/>
              </w:rPr>
              <w:t>vice may have been compromised.</w:t>
            </w:r>
          </w:p>
          <w:p w14:paraId="3A353F1B" w14:textId="77777777" w:rsidR="001F6EB3" w:rsidRPr="00377656" w:rsidRDefault="002E7B18" w:rsidP="00377656">
            <w:pPr>
              <w:pStyle w:val="BodyText"/>
              <w:spacing w:before="20" w:after="20" w:line="240" w:lineRule="auto"/>
              <w:rPr>
                <w:rFonts w:eastAsia="Times New Roman" w:cs="Arial"/>
                <w:sz w:val="22"/>
                <w:szCs w:val="22"/>
              </w:rPr>
            </w:pPr>
            <w:r w:rsidRPr="00377656">
              <w:rPr>
                <w:rFonts w:eastAsia="Times New Roman" w:cs="Arial"/>
                <w:sz w:val="22"/>
                <w:szCs w:val="22"/>
              </w:rPr>
              <w:t>Any complaint of this nature must be reported by the Approved Provider</w:t>
            </w:r>
            <w:r w:rsidR="001F6EB3" w:rsidRPr="00377656">
              <w:rPr>
                <w:rFonts w:eastAsia="Times New Roman" w:cs="Arial"/>
                <w:sz w:val="22"/>
                <w:szCs w:val="22"/>
              </w:rPr>
              <w:t xml:space="preserve"> (Manager)</w:t>
            </w:r>
            <w:r w:rsidRPr="00377656">
              <w:rPr>
                <w:rFonts w:eastAsia="Times New Roman" w:cs="Arial"/>
                <w:sz w:val="22"/>
                <w:szCs w:val="22"/>
              </w:rPr>
              <w:t xml:space="preserve"> </w:t>
            </w:r>
            <w:r w:rsidR="004C6933" w:rsidRPr="00377656">
              <w:rPr>
                <w:rFonts w:eastAsia="Times New Roman" w:cs="Arial"/>
                <w:sz w:val="22"/>
                <w:szCs w:val="22"/>
              </w:rPr>
              <w:t xml:space="preserve">and </w:t>
            </w:r>
            <w:r w:rsidRPr="00377656">
              <w:rPr>
                <w:rFonts w:eastAsia="Times New Roman" w:cs="Arial"/>
                <w:sz w:val="22"/>
                <w:szCs w:val="22"/>
              </w:rPr>
              <w:t xml:space="preserve">to the secretary of </w:t>
            </w:r>
            <w:r w:rsidR="004C6933" w:rsidRPr="00377656">
              <w:rPr>
                <w:rFonts w:eastAsia="Times New Roman" w:cs="Arial"/>
                <w:sz w:val="22"/>
                <w:szCs w:val="22"/>
              </w:rPr>
              <w:t xml:space="preserve">Department of Education &amp; </w:t>
            </w:r>
            <w:r w:rsidR="00CF1339">
              <w:rPr>
                <w:rFonts w:eastAsia="Times New Roman" w:cs="Arial"/>
                <w:sz w:val="22"/>
                <w:szCs w:val="22"/>
              </w:rPr>
              <w:t xml:space="preserve">Training </w:t>
            </w:r>
            <w:r w:rsidR="00F431C6" w:rsidRPr="00377656">
              <w:rPr>
                <w:rFonts w:eastAsia="Times New Roman" w:cs="Arial"/>
                <w:sz w:val="22"/>
                <w:szCs w:val="22"/>
              </w:rPr>
              <w:t>(</w:t>
            </w:r>
            <w:r w:rsidRPr="00377656">
              <w:rPr>
                <w:rFonts w:eastAsia="Times New Roman" w:cs="Arial"/>
                <w:sz w:val="22"/>
                <w:szCs w:val="22"/>
              </w:rPr>
              <w:t>DE</w:t>
            </w:r>
            <w:r w:rsidR="00CF1339">
              <w:rPr>
                <w:rFonts w:eastAsia="Times New Roman" w:cs="Arial"/>
                <w:sz w:val="22"/>
                <w:szCs w:val="22"/>
              </w:rPr>
              <w:t>T</w:t>
            </w:r>
            <w:r w:rsidR="00F431C6" w:rsidRPr="00377656">
              <w:rPr>
                <w:rFonts w:eastAsia="Times New Roman" w:cs="Arial"/>
                <w:sz w:val="22"/>
                <w:szCs w:val="22"/>
              </w:rPr>
              <w:t>)</w:t>
            </w:r>
            <w:r w:rsidRPr="00377656">
              <w:rPr>
                <w:rFonts w:eastAsia="Times New Roman" w:cs="Arial"/>
                <w:sz w:val="22"/>
                <w:szCs w:val="22"/>
              </w:rPr>
              <w:t xml:space="preserve"> within 24 hours of the complaint being made (Section </w:t>
            </w:r>
            <w:r w:rsidR="00F431C6" w:rsidRPr="00377656">
              <w:rPr>
                <w:rFonts w:eastAsia="Times New Roman" w:cs="Arial"/>
                <w:sz w:val="22"/>
                <w:szCs w:val="22"/>
              </w:rPr>
              <w:t>174(2)(b), Regulation 176(2)(b),</w:t>
            </w:r>
            <w:r w:rsidR="001F6EB3" w:rsidRPr="00377656">
              <w:rPr>
                <w:rFonts w:eastAsia="Times New Roman" w:cs="Arial"/>
                <w:sz w:val="22"/>
                <w:szCs w:val="22"/>
              </w:rPr>
              <w:t xml:space="preserve"> National Regulations</w:t>
            </w:r>
            <w:r w:rsidR="00F431C6" w:rsidRPr="00377656">
              <w:rPr>
                <w:rFonts w:eastAsia="Times New Roman" w:cs="Arial"/>
                <w:sz w:val="22"/>
                <w:szCs w:val="22"/>
              </w:rPr>
              <w:t>)</w:t>
            </w:r>
            <w:r w:rsidR="001F6EB3" w:rsidRPr="00377656">
              <w:rPr>
                <w:rFonts w:eastAsia="Times New Roman" w:cs="Arial"/>
                <w:sz w:val="22"/>
                <w:szCs w:val="22"/>
              </w:rPr>
              <w:t>.</w:t>
            </w:r>
          </w:p>
          <w:p w14:paraId="75F13AC9" w14:textId="77777777" w:rsidR="00F431C6" w:rsidRPr="00377656" w:rsidRDefault="002E7B18" w:rsidP="00377656">
            <w:pPr>
              <w:pStyle w:val="BodyText"/>
              <w:spacing w:before="20" w:after="20" w:line="240" w:lineRule="auto"/>
              <w:rPr>
                <w:rFonts w:eastAsia="Times New Roman" w:cs="Arial"/>
                <w:sz w:val="22"/>
                <w:szCs w:val="22"/>
              </w:rPr>
            </w:pPr>
            <w:r w:rsidRPr="00377656">
              <w:rPr>
                <w:rFonts w:eastAsia="Times New Roman" w:cs="Arial"/>
                <w:sz w:val="22"/>
                <w:szCs w:val="22"/>
              </w:rPr>
              <w:t>If the Approved Provider</w:t>
            </w:r>
            <w:r w:rsidR="00B52D4C" w:rsidRPr="00377656">
              <w:rPr>
                <w:rFonts w:eastAsia="Times New Roman" w:cs="Arial"/>
                <w:sz w:val="22"/>
                <w:szCs w:val="22"/>
              </w:rPr>
              <w:t xml:space="preserve"> </w:t>
            </w:r>
            <w:r w:rsidR="001F6EB3" w:rsidRPr="00377656">
              <w:rPr>
                <w:rFonts w:eastAsia="Times New Roman" w:cs="Arial"/>
                <w:sz w:val="22"/>
                <w:szCs w:val="22"/>
              </w:rPr>
              <w:t xml:space="preserve">(Manager) </w:t>
            </w:r>
            <w:r w:rsidRPr="00377656">
              <w:rPr>
                <w:rFonts w:eastAsia="Times New Roman" w:cs="Arial"/>
                <w:sz w:val="22"/>
                <w:szCs w:val="22"/>
              </w:rPr>
              <w:t xml:space="preserve">is unsure whether the matter is a </w:t>
            </w:r>
            <w:r w:rsidR="00A17FFA" w:rsidRPr="00377656">
              <w:rPr>
                <w:rFonts w:eastAsia="Times New Roman" w:cs="Arial"/>
                <w:sz w:val="22"/>
                <w:szCs w:val="22"/>
              </w:rPr>
              <w:t>Notifiable Complaint</w:t>
            </w:r>
            <w:r w:rsidRPr="00377656">
              <w:rPr>
                <w:rFonts w:eastAsia="Times New Roman" w:cs="Arial"/>
                <w:sz w:val="22"/>
                <w:szCs w:val="22"/>
              </w:rPr>
              <w:t xml:space="preserve">, it is good practice to </w:t>
            </w:r>
            <w:r w:rsidR="00F431C6" w:rsidRPr="00377656">
              <w:rPr>
                <w:rFonts w:eastAsia="Times New Roman" w:cs="Arial"/>
                <w:sz w:val="22"/>
                <w:szCs w:val="22"/>
              </w:rPr>
              <w:t>contact DE</w:t>
            </w:r>
            <w:r w:rsidR="00CF1339">
              <w:rPr>
                <w:rFonts w:eastAsia="Times New Roman" w:cs="Arial"/>
                <w:sz w:val="22"/>
                <w:szCs w:val="22"/>
              </w:rPr>
              <w:t>T</w:t>
            </w:r>
            <w:r w:rsidR="00F431C6" w:rsidRPr="00377656">
              <w:rPr>
                <w:rFonts w:eastAsia="Times New Roman" w:cs="Arial"/>
                <w:sz w:val="22"/>
                <w:szCs w:val="22"/>
              </w:rPr>
              <w:t xml:space="preserve"> for confirmation.</w:t>
            </w:r>
          </w:p>
          <w:p w14:paraId="76BE48B9" w14:textId="77777777" w:rsidR="002E7B18" w:rsidRPr="00377656" w:rsidRDefault="002E7B18" w:rsidP="00377656">
            <w:pPr>
              <w:pStyle w:val="BodyText"/>
              <w:spacing w:before="20" w:after="20" w:line="240" w:lineRule="auto"/>
              <w:rPr>
                <w:rFonts w:eastAsia="Times New Roman" w:cs="Arial"/>
                <w:sz w:val="22"/>
                <w:szCs w:val="22"/>
              </w:rPr>
            </w:pPr>
            <w:r w:rsidRPr="00377656">
              <w:rPr>
                <w:rFonts w:eastAsia="Times New Roman" w:cs="Arial"/>
                <w:sz w:val="22"/>
                <w:szCs w:val="22"/>
              </w:rPr>
              <w:t>Written reports to DE</w:t>
            </w:r>
            <w:r w:rsidR="00CF1339">
              <w:rPr>
                <w:rFonts w:eastAsia="Times New Roman" w:cs="Arial"/>
                <w:sz w:val="22"/>
                <w:szCs w:val="22"/>
              </w:rPr>
              <w:t>T</w:t>
            </w:r>
            <w:r w:rsidRPr="00377656">
              <w:rPr>
                <w:rFonts w:eastAsia="Times New Roman" w:cs="Arial"/>
                <w:sz w:val="22"/>
                <w:szCs w:val="22"/>
              </w:rPr>
              <w:t xml:space="preserve"> must include:</w:t>
            </w:r>
          </w:p>
          <w:p w14:paraId="1C2A584E" w14:textId="77777777" w:rsidR="002E7B18" w:rsidRPr="00377656" w:rsidRDefault="002E7B18" w:rsidP="00377656">
            <w:pPr>
              <w:pStyle w:val="BodyText"/>
              <w:numPr>
                <w:ilvl w:val="0"/>
                <w:numId w:val="31"/>
              </w:numPr>
              <w:spacing w:before="20" w:after="20" w:line="240" w:lineRule="auto"/>
              <w:ind w:left="459" w:hanging="425"/>
              <w:rPr>
                <w:rFonts w:eastAsia="Times New Roman" w:cs="Arial"/>
                <w:sz w:val="22"/>
                <w:szCs w:val="22"/>
              </w:rPr>
            </w:pPr>
            <w:r w:rsidRPr="00377656">
              <w:rPr>
                <w:rFonts w:eastAsia="Times New Roman" w:cs="Arial"/>
                <w:sz w:val="22"/>
                <w:szCs w:val="22"/>
              </w:rPr>
              <w:t>details of the event or incident</w:t>
            </w:r>
          </w:p>
          <w:p w14:paraId="0CED3BC2" w14:textId="77777777" w:rsidR="002E7B18" w:rsidRPr="00377656" w:rsidRDefault="002E7B18" w:rsidP="00377656">
            <w:pPr>
              <w:pStyle w:val="BodyText"/>
              <w:numPr>
                <w:ilvl w:val="0"/>
                <w:numId w:val="31"/>
              </w:numPr>
              <w:spacing w:before="20" w:after="20" w:line="240" w:lineRule="auto"/>
              <w:ind w:left="459" w:hanging="425"/>
              <w:rPr>
                <w:rFonts w:eastAsia="Times New Roman" w:cs="Arial"/>
                <w:sz w:val="22"/>
                <w:szCs w:val="22"/>
              </w:rPr>
            </w:pPr>
            <w:r w:rsidRPr="00377656">
              <w:rPr>
                <w:rFonts w:eastAsia="Times New Roman" w:cs="Arial"/>
                <w:sz w:val="22"/>
                <w:szCs w:val="22"/>
              </w:rPr>
              <w:t>the name of the person who initially made the complaint</w:t>
            </w:r>
          </w:p>
          <w:p w14:paraId="2D346077" w14:textId="77777777" w:rsidR="002E7B18" w:rsidRPr="00377656" w:rsidRDefault="002E7B18" w:rsidP="00377656">
            <w:pPr>
              <w:pStyle w:val="BodyText"/>
              <w:numPr>
                <w:ilvl w:val="0"/>
                <w:numId w:val="31"/>
              </w:numPr>
              <w:spacing w:before="20" w:after="20" w:line="240" w:lineRule="auto"/>
              <w:ind w:left="459" w:hanging="425"/>
              <w:rPr>
                <w:rFonts w:eastAsia="Times New Roman" w:cs="Arial"/>
                <w:sz w:val="22"/>
                <w:szCs w:val="22"/>
              </w:rPr>
            </w:pPr>
            <w:r w:rsidRPr="00377656">
              <w:rPr>
                <w:rFonts w:eastAsia="Times New Roman" w:cs="Arial"/>
                <w:sz w:val="22"/>
                <w:szCs w:val="22"/>
              </w:rPr>
              <w:t>if appropriate, the name of the child concerned and the condition of the child, including a medical or incident report (where relevant)</w:t>
            </w:r>
          </w:p>
          <w:p w14:paraId="14DFACA2" w14:textId="77777777" w:rsidR="002E7B18" w:rsidRPr="00B61CE6" w:rsidRDefault="002E7B18" w:rsidP="00CF1339">
            <w:pPr>
              <w:pStyle w:val="BodyText"/>
              <w:numPr>
                <w:ilvl w:val="0"/>
                <w:numId w:val="31"/>
              </w:numPr>
              <w:spacing w:before="20" w:after="60" w:line="240" w:lineRule="auto"/>
              <w:ind w:left="459" w:hanging="425"/>
              <w:rPr>
                <w:rFonts w:eastAsia="Times New Roman" w:cs="Arial"/>
                <w:sz w:val="22"/>
                <w:szCs w:val="22"/>
              </w:rPr>
            </w:pPr>
            <w:r w:rsidRPr="00377656">
              <w:rPr>
                <w:rFonts w:eastAsia="Times New Roman" w:cs="Arial"/>
                <w:sz w:val="22"/>
                <w:szCs w:val="22"/>
              </w:rPr>
              <w:t>any other relevant information.</w:t>
            </w:r>
          </w:p>
        </w:tc>
      </w:tr>
      <w:tr w:rsidR="002E7B18" w:rsidRPr="00377656" w14:paraId="44D31ADA" w14:textId="77777777" w:rsidTr="705267F7">
        <w:tc>
          <w:tcPr>
            <w:tcW w:w="1843" w:type="dxa"/>
          </w:tcPr>
          <w:p w14:paraId="319EAC28" w14:textId="77777777" w:rsidR="002E7B18" w:rsidRPr="00377656" w:rsidRDefault="002E7B18" w:rsidP="00377656">
            <w:pPr>
              <w:spacing w:before="60" w:after="60"/>
              <w:rPr>
                <w:rFonts w:eastAsia="Times New Roman" w:cs="Arial"/>
                <w:b/>
                <w:sz w:val="22"/>
                <w:szCs w:val="22"/>
              </w:rPr>
            </w:pPr>
            <w:r w:rsidRPr="00377656">
              <w:rPr>
                <w:rFonts w:eastAsia="Times New Roman" w:cs="Arial"/>
                <w:b/>
                <w:sz w:val="22"/>
                <w:szCs w:val="22"/>
              </w:rPr>
              <w:lastRenderedPageBreak/>
              <w:t>Respect</w:t>
            </w:r>
          </w:p>
        </w:tc>
        <w:tc>
          <w:tcPr>
            <w:tcW w:w="7335" w:type="dxa"/>
          </w:tcPr>
          <w:p w14:paraId="50C5A6D1" w14:textId="77777777" w:rsidR="002E7B18" w:rsidRPr="00377656" w:rsidRDefault="002E7B18" w:rsidP="00377656">
            <w:pPr>
              <w:pStyle w:val="BodyText"/>
              <w:spacing w:after="60" w:line="240" w:lineRule="auto"/>
              <w:rPr>
                <w:rFonts w:eastAsia="Times New Roman" w:cs="Arial"/>
                <w:sz w:val="22"/>
                <w:szCs w:val="22"/>
              </w:rPr>
            </w:pPr>
            <w:r w:rsidRPr="00377656">
              <w:rPr>
                <w:rFonts w:eastAsia="Times New Roman" w:cs="Arial"/>
                <w:sz w:val="22"/>
                <w:szCs w:val="22"/>
              </w:rPr>
              <w:t xml:space="preserve">Value the rights, religious beliefs and practices of individuals. Refrain from actions and behaviour that constitute </w:t>
            </w:r>
            <w:r w:rsidR="00CF1339" w:rsidRPr="00377656">
              <w:rPr>
                <w:rFonts w:eastAsia="Times New Roman" w:cs="Arial"/>
                <w:sz w:val="22"/>
                <w:szCs w:val="22"/>
              </w:rPr>
              <w:t>Harassment</w:t>
            </w:r>
            <w:r w:rsidRPr="00377656">
              <w:rPr>
                <w:rFonts w:eastAsia="Times New Roman" w:cs="Arial"/>
                <w:sz w:val="22"/>
                <w:szCs w:val="22"/>
              </w:rPr>
              <w:t xml:space="preserve"> or discrimination.</w:t>
            </w:r>
          </w:p>
        </w:tc>
      </w:tr>
      <w:tr w:rsidR="002E7B18" w:rsidRPr="00377656" w14:paraId="188DC54F" w14:textId="77777777" w:rsidTr="705267F7">
        <w:tc>
          <w:tcPr>
            <w:tcW w:w="1843" w:type="dxa"/>
          </w:tcPr>
          <w:p w14:paraId="5B64BA35" w14:textId="77777777" w:rsidR="002E7B18" w:rsidRPr="00377656" w:rsidRDefault="009E026B" w:rsidP="00377656">
            <w:pPr>
              <w:keepNext/>
              <w:spacing w:before="60" w:after="60"/>
              <w:rPr>
                <w:rFonts w:eastAsia="Times New Roman" w:cs="Arial"/>
                <w:b/>
                <w:sz w:val="22"/>
                <w:szCs w:val="22"/>
              </w:rPr>
            </w:pPr>
            <w:r w:rsidRPr="00377656">
              <w:rPr>
                <w:rFonts w:eastAsia="Times New Roman" w:cs="Arial"/>
                <w:b/>
                <w:sz w:val="22"/>
                <w:szCs w:val="22"/>
              </w:rPr>
              <w:t>Serious Incident</w:t>
            </w:r>
          </w:p>
        </w:tc>
        <w:tc>
          <w:tcPr>
            <w:tcW w:w="7335" w:type="dxa"/>
          </w:tcPr>
          <w:p w14:paraId="445A64E8" w14:textId="77777777" w:rsidR="00476641" w:rsidRPr="00377656" w:rsidRDefault="002E7B18" w:rsidP="00377656">
            <w:pPr>
              <w:pStyle w:val="BodyText"/>
              <w:keepNext/>
              <w:spacing w:after="20" w:line="240" w:lineRule="auto"/>
              <w:rPr>
                <w:rFonts w:eastAsia="Times New Roman" w:cs="Arial"/>
                <w:sz w:val="22"/>
                <w:szCs w:val="22"/>
              </w:rPr>
            </w:pPr>
            <w:r w:rsidRPr="00377656">
              <w:rPr>
                <w:rFonts w:eastAsia="Times New Roman" w:cs="Arial"/>
                <w:sz w:val="22"/>
                <w:szCs w:val="22"/>
              </w:rPr>
              <w:t xml:space="preserve">An incident resulting in the death of a child, or an injury, trauma or illness for which the attention of a registered medical practitioner, emergency services or hospital is sought or should have been sought. This also includes an incident in which a child appears to be missing, cannot be accounted for, is removed from the service in contravention of the Regulations or is mistakenly locked in/out of the </w:t>
            </w:r>
            <w:r w:rsidR="00476641" w:rsidRPr="00377656">
              <w:rPr>
                <w:rFonts w:eastAsia="Times New Roman" w:cs="Arial"/>
                <w:sz w:val="22"/>
                <w:szCs w:val="22"/>
              </w:rPr>
              <w:t>service premises (</w:t>
            </w:r>
            <w:r w:rsidR="001F6EB3" w:rsidRPr="00377656">
              <w:rPr>
                <w:rFonts w:eastAsia="Times New Roman" w:cs="Arial"/>
                <w:sz w:val="22"/>
                <w:szCs w:val="22"/>
              </w:rPr>
              <w:t>National Regulations</w:t>
            </w:r>
            <w:r w:rsidR="000D02F6">
              <w:rPr>
                <w:rFonts w:eastAsia="Times New Roman" w:cs="Arial"/>
                <w:sz w:val="22"/>
                <w:szCs w:val="22"/>
              </w:rPr>
              <w:t xml:space="preserve"> </w:t>
            </w:r>
            <w:r w:rsidR="000D02F6" w:rsidRPr="00377656">
              <w:rPr>
                <w:rFonts w:eastAsia="Times New Roman" w:cs="Arial"/>
                <w:sz w:val="22"/>
                <w:szCs w:val="22"/>
              </w:rPr>
              <w:t>12</w:t>
            </w:r>
            <w:r w:rsidR="00476641" w:rsidRPr="00377656">
              <w:rPr>
                <w:rFonts w:eastAsia="Times New Roman" w:cs="Arial"/>
                <w:sz w:val="22"/>
                <w:szCs w:val="22"/>
              </w:rPr>
              <w:t>)</w:t>
            </w:r>
            <w:r w:rsidRPr="00377656">
              <w:rPr>
                <w:rFonts w:eastAsia="Times New Roman" w:cs="Arial"/>
                <w:sz w:val="22"/>
                <w:szCs w:val="22"/>
              </w:rPr>
              <w:t>.</w:t>
            </w:r>
          </w:p>
          <w:p w14:paraId="5DEC124B" w14:textId="77777777" w:rsidR="002E7B18" w:rsidRPr="00377656" w:rsidRDefault="002E7B18" w:rsidP="000D02F6">
            <w:pPr>
              <w:pStyle w:val="BodyText"/>
              <w:keepNext/>
              <w:spacing w:before="20" w:after="60" w:line="240" w:lineRule="auto"/>
              <w:rPr>
                <w:rFonts w:eastAsia="Times New Roman" w:cs="Arial"/>
                <w:sz w:val="22"/>
                <w:szCs w:val="22"/>
              </w:rPr>
            </w:pPr>
            <w:r w:rsidRPr="00377656">
              <w:rPr>
                <w:rFonts w:eastAsia="Times New Roman" w:cs="Arial"/>
                <w:sz w:val="22"/>
                <w:szCs w:val="22"/>
              </w:rPr>
              <w:t xml:space="preserve">A </w:t>
            </w:r>
            <w:r w:rsidR="009E026B" w:rsidRPr="00377656">
              <w:rPr>
                <w:rFonts w:eastAsia="Times New Roman" w:cs="Arial"/>
                <w:sz w:val="22"/>
                <w:szCs w:val="22"/>
              </w:rPr>
              <w:t>Serious Incident</w:t>
            </w:r>
            <w:r w:rsidRPr="00377656">
              <w:rPr>
                <w:rFonts w:eastAsia="Times New Roman" w:cs="Arial"/>
                <w:sz w:val="22"/>
                <w:szCs w:val="22"/>
              </w:rPr>
              <w:t xml:space="preserve"> should be documented in an Incident, Injury, Trauma and Illness Record (sample form available on the ACECQA website) as soon as possible and within 24 hours of the incident. The Regulatory Authority (DE</w:t>
            </w:r>
            <w:r w:rsidR="00CF1339">
              <w:rPr>
                <w:rFonts w:eastAsia="Times New Roman" w:cs="Arial"/>
                <w:sz w:val="22"/>
                <w:szCs w:val="22"/>
              </w:rPr>
              <w:t>T</w:t>
            </w:r>
            <w:r w:rsidRPr="00377656">
              <w:rPr>
                <w:rFonts w:eastAsia="Times New Roman" w:cs="Arial"/>
                <w:sz w:val="22"/>
                <w:szCs w:val="22"/>
              </w:rPr>
              <w:t xml:space="preserve">) must be notified within 24 hours of a </w:t>
            </w:r>
            <w:r w:rsidR="009E026B" w:rsidRPr="00377656">
              <w:rPr>
                <w:rFonts w:eastAsia="Times New Roman" w:cs="Arial"/>
                <w:sz w:val="22"/>
                <w:szCs w:val="22"/>
              </w:rPr>
              <w:t>Serious Incident</w:t>
            </w:r>
            <w:r w:rsidRPr="00377656">
              <w:rPr>
                <w:rFonts w:eastAsia="Times New Roman" w:cs="Arial"/>
                <w:sz w:val="22"/>
                <w:szCs w:val="22"/>
              </w:rPr>
              <w:t xml:space="preserve"> occur</w:t>
            </w:r>
            <w:r w:rsidR="000D02F6">
              <w:rPr>
                <w:rFonts w:eastAsia="Times New Roman" w:cs="Arial"/>
                <w:sz w:val="22"/>
                <w:szCs w:val="22"/>
              </w:rPr>
              <w:t>ring at the service (</w:t>
            </w:r>
            <w:r w:rsidR="001F6EB3" w:rsidRPr="00377656">
              <w:rPr>
                <w:rFonts w:eastAsia="Times New Roman" w:cs="Arial"/>
                <w:sz w:val="22"/>
                <w:szCs w:val="22"/>
              </w:rPr>
              <w:t>National Regulations</w:t>
            </w:r>
            <w:r w:rsidR="000D02F6">
              <w:rPr>
                <w:rFonts w:eastAsia="Times New Roman" w:cs="Arial"/>
                <w:sz w:val="22"/>
                <w:szCs w:val="22"/>
              </w:rPr>
              <w:t xml:space="preserve"> 176(2)(a))</w:t>
            </w:r>
            <w:r w:rsidR="001F6EB3" w:rsidRPr="00377656">
              <w:rPr>
                <w:rFonts w:eastAsia="Times New Roman" w:cs="Arial"/>
                <w:sz w:val="22"/>
                <w:szCs w:val="22"/>
              </w:rPr>
              <w:t>.</w:t>
            </w:r>
            <w:r w:rsidR="00B52D4C" w:rsidRPr="00377656">
              <w:rPr>
                <w:rFonts w:eastAsia="Times New Roman" w:cs="Arial"/>
                <w:sz w:val="22"/>
                <w:szCs w:val="22"/>
              </w:rPr>
              <w:t xml:space="preserve"> </w:t>
            </w:r>
            <w:r w:rsidRPr="00377656">
              <w:rPr>
                <w:rFonts w:eastAsia="Times New Roman" w:cs="Arial"/>
                <w:sz w:val="22"/>
                <w:szCs w:val="22"/>
              </w:rPr>
              <w:t xml:space="preserve">Records are required to be retained for the periods specified in </w:t>
            </w:r>
            <w:r w:rsidR="00CF1339" w:rsidRPr="00377656">
              <w:rPr>
                <w:rFonts w:eastAsia="Times New Roman" w:cs="Arial"/>
                <w:sz w:val="22"/>
                <w:szCs w:val="22"/>
              </w:rPr>
              <w:t>National Regulations</w:t>
            </w:r>
            <w:r w:rsidR="00CF1339">
              <w:rPr>
                <w:rFonts w:eastAsia="Times New Roman" w:cs="Arial"/>
                <w:sz w:val="22"/>
                <w:szCs w:val="22"/>
              </w:rPr>
              <w:t xml:space="preserve"> 183.</w:t>
            </w:r>
          </w:p>
        </w:tc>
      </w:tr>
      <w:tr w:rsidR="002E7B18" w:rsidRPr="00377656" w14:paraId="26DBA141" w14:textId="77777777" w:rsidTr="705267F7">
        <w:tc>
          <w:tcPr>
            <w:tcW w:w="1843" w:type="dxa"/>
          </w:tcPr>
          <w:p w14:paraId="6FB3809D" w14:textId="77777777" w:rsidR="002E7B18" w:rsidRPr="00377656" w:rsidRDefault="009E026B" w:rsidP="00377656">
            <w:pPr>
              <w:spacing w:before="60" w:after="60"/>
              <w:rPr>
                <w:rFonts w:eastAsia="Times New Roman" w:cs="Arial"/>
                <w:b/>
                <w:sz w:val="22"/>
                <w:szCs w:val="22"/>
              </w:rPr>
            </w:pPr>
            <w:r w:rsidRPr="00377656">
              <w:rPr>
                <w:rFonts w:eastAsia="Times New Roman" w:cs="Arial"/>
                <w:b/>
                <w:sz w:val="22"/>
                <w:szCs w:val="22"/>
              </w:rPr>
              <w:t>Support</w:t>
            </w:r>
          </w:p>
        </w:tc>
        <w:tc>
          <w:tcPr>
            <w:tcW w:w="7335" w:type="dxa"/>
          </w:tcPr>
          <w:p w14:paraId="43E25F34" w14:textId="77777777" w:rsidR="002E7B18" w:rsidRPr="00377656" w:rsidRDefault="009E026B" w:rsidP="00377656">
            <w:pPr>
              <w:pStyle w:val="BodyText"/>
              <w:spacing w:after="60" w:line="240" w:lineRule="auto"/>
              <w:rPr>
                <w:rFonts w:eastAsia="Times New Roman" w:cs="Arial"/>
                <w:sz w:val="22"/>
                <w:szCs w:val="22"/>
              </w:rPr>
            </w:pPr>
            <w:r w:rsidRPr="00377656">
              <w:rPr>
                <w:rFonts w:eastAsia="Times New Roman" w:cs="Arial"/>
                <w:sz w:val="22"/>
                <w:szCs w:val="22"/>
              </w:rPr>
              <w:t>Work in a co</w:t>
            </w:r>
            <w:r w:rsidR="002E7B18" w:rsidRPr="00377656">
              <w:rPr>
                <w:rFonts w:eastAsia="Times New Roman" w:cs="Arial"/>
                <w:sz w:val="22"/>
                <w:szCs w:val="22"/>
              </w:rPr>
              <w:t>operative and positive manner.</w:t>
            </w:r>
          </w:p>
        </w:tc>
      </w:tr>
      <w:tr w:rsidR="2802E53A" w14:paraId="1F7EA58C" w14:textId="77777777" w:rsidTr="705267F7">
        <w:tc>
          <w:tcPr>
            <w:tcW w:w="1829" w:type="dxa"/>
          </w:tcPr>
          <w:p w14:paraId="37315215" w14:textId="38F42DFE" w:rsidR="4ACD50F1" w:rsidRPr="005E2BA7" w:rsidRDefault="4ACD50F1" w:rsidP="2802E53A">
            <w:pPr>
              <w:rPr>
                <w:rFonts w:eastAsia="Times New Roman" w:cs="Arial"/>
                <w:b/>
                <w:bCs/>
                <w:sz w:val="22"/>
                <w:szCs w:val="22"/>
              </w:rPr>
            </w:pPr>
            <w:r w:rsidRPr="005E2BA7">
              <w:rPr>
                <w:rFonts w:eastAsia="Times New Roman" w:cs="Arial"/>
                <w:b/>
                <w:bCs/>
                <w:sz w:val="22"/>
                <w:szCs w:val="22"/>
              </w:rPr>
              <w:t>Child Safe Standards</w:t>
            </w:r>
          </w:p>
        </w:tc>
        <w:tc>
          <w:tcPr>
            <w:tcW w:w="7125" w:type="dxa"/>
          </w:tcPr>
          <w:p w14:paraId="3CDEDD25" w14:textId="498302F2" w:rsidR="4ACD50F1" w:rsidRPr="005E2BA7" w:rsidRDefault="4ACD50F1" w:rsidP="00D161D6">
            <w:pPr>
              <w:spacing w:line="276" w:lineRule="auto"/>
              <w:jc w:val="both"/>
              <w:rPr>
                <w:rFonts w:cs="Arial"/>
                <w:sz w:val="22"/>
                <w:szCs w:val="22"/>
                <w:lang w:val="en-US"/>
              </w:rPr>
            </w:pPr>
            <w:r w:rsidRPr="005E2BA7">
              <w:rPr>
                <w:rFonts w:cs="Arial"/>
                <w:sz w:val="22"/>
                <w:szCs w:val="22"/>
                <w:lang w:val="en-US"/>
              </w:rPr>
              <w:t xml:space="preserve">These Standards were introduced via amendments to the </w:t>
            </w:r>
            <w:r w:rsidRPr="005E2BA7">
              <w:rPr>
                <w:rFonts w:cs="Arial"/>
                <w:i/>
                <w:iCs/>
                <w:sz w:val="22"/>
                <w:szCs w:val="22"/>
                <w:lang w:val="en-US"/>
              </w:rPr>
              <w:t>Child Safety and Wellbeing Act 2005</w:t>
            </w:r>
            <w:r w:rsidRPr="005E2BA7">
              <w:rPr>
                <w:rFonts w:cs="Arial"/>
                <w:sz w:val="22"/>
                <w:szCs w:val="22"/>
                <w:lang w:val="en-US"/>
              </w:rPr>
              <w:t xml:space="preserve"> (Vic), and from January 2017, all Victorian organisation which provide services for children, including Council, were required to comply with the Standards. </w:t>
            </w:r>
          </w:p>
          <w:p w14:paraId="6F0B9864" w14:textId="736ECC5E" w:rsidR="4ACD50F1" w:rsidRPr="005E2BA7" w:rsidRDefault="4ACD50F1" w:rsidP="00D161D6">
            <w:pPr>
              <w:spacing w:line="276" w:lineRule="auto"/>
              <w:jc w:val="both"/>
              <w:rPr>
                <w:rFonts w:cs="Arial"/>
                <w:sz w:val="22"/>
                <w:szCs w:val="22"/>
                <w:lang w:val="en-US"/>
              </w:rPr>
            </w:pPr>
            <w:r w:rsidRPr="005E2BA7">
              <w:rPr>
                <w:rFonts w:cs="Arial"/>
                <w:sz w:val="22"/>
                <w:szCs w:val="22"/>
                <w:lang w:val="en-US"/>
              </w:rPr>
              <w:t xml:space="preserve">On July 1, 2022, new Child Safe Standards were legislated. The Standards now consist of 11 Standards. The 11 Standards cover four main areas: </w:t>
            </w:r>
          </w:p>
          <w:p w14:paraId="2EC83DC9" w14:textId="0B3B240A" w:rsidR="4ACD50F1" w:rsidRPr="00D161D6" w:rsidRDefault="4ACD50F1" w:rsidP="00D161D6">
            <w:pPr>
              <w:pStyle w:val="ListParagraph"/>
              <w:numPr>
                <w:ilvl w:val="0"/>
                <w:numId w:val="1"/>
              </w:numPr>
              <w:spacing w:line="276" w:lineRule="auto"/>
              <w:rPr>
                <w:rFonts w:cs="Arial"/>
                <w:sz w:val="22"/>
                <w:szCs w:val="22"/>
                <w:lang w:val="en-US"/>
              </w:rPr>
            </w:pPr>
            <w:r w:rsidRPr="005E2BA7">
              <w:rPr>
                <w:rFonts w:ascii="Arial" w:hAnsi="Arial" w:cs="Arial"/>
                <w:sz w:val="22"/>
                <w:szCs w:val="22"/>
                <w:lang w:val="en-US"/>
              </w:rPr>
              <w:t>Children and Families</w:t>
            </w:r>
          </w:p>
          <w:p w14:paraId="767E808A" w14:textId="3CFFC807" w:rsidR="4ACD50F1" w:rsidRPr="00D161D6" w:rsidRDefault="4ACD50F1" w:rsidP="00D161D6">
            <w:pPr>
              <w:pStyle w:val="ListParagraph"/>
              <w:numPr>
                <w:ilvl w:val="0"/>
                <w:numId w:val="1"/>
              </w:numPr>
              <w:spacing w:line="276" w:lineRule="auto"/>
              <w:rPr>
                <w:rFonts w:cs="Arial"/>
                <w:sz w:val="22"/>
                <w:szCs w:val="22"/>
                <w:lang w:val="en-US"/>
              </w:rPr>
            </w:pPr>
            <w:r w:rsidRPr="005E2BA7">
              <w:rPr>
                <w:rFonts w:ascii="Arial" w:hAnsi="Arial" w:cs="Arial"/>
                <w:sz w:val="22"/>
                <w:szCs w:val="22"/>
                <w:lang w:val="en-US"/>
              </w:rPr>
              <w:t>Leadership, governance, and culture</w:t>
            </w:r>
          </w:p>
          <w:p w14:paraId="15EA6EEC" w14:textId="11A943FA" w:rsidR="4ACD50F1" w:rsidRPr="00D161D6" w:rsidRDefault="4ACD50F1" w:rsidP="00D161D6">
            <w:pPr>
              <w:pStyle w:val="ListParagraph"/>
              <w:numPr>
                <w:ilvl w:val="0"/>
                <w:numId w:val="1"/>
              </w:numPr>
              <w:spacing w:line="276" w:lineRule="auto"/>
              <w:rPr>
                <w:rFonts w:cs="Arial"/>
                <w:sz w:val="22"/>
                <w:szCs w:val="22"/>
                <w:lang w:val="en-US"/>
              </w:rPr>
            </w:pPr>
            <w:r w:rsidRPr="005E2BA7">
              <w:rPr>
                <w:rFonts w:ascii="Arial" w:hAnsi="Arial" w:cs="Arial"/>
                <w:sz w:val="22"/>
                <w:szCs w:val="22"/>
                <w:lang w:val="en-US"/>
              </w:rPr>
              <w:t>Staff, contractors, and volunteers</w:t>
            </w:r>
          </w:p>
          <w:p w14:paraId="2ACDF9DD" w14:textId="36532778" w:rsidR="2802E53A" w:rsidRPr="00314608" w:rsidRDefault="4ACD50F1" w:rsidP="2802E53A">
            <w:pPr>
              <w:pStyle w:val="ListParagraph"/>
              <w:numPr>
                <w:ilvl w:val="0"/>
                <w:numId w:val="1"/>
              </w:numPr>
              <w:spacing w:line="276" w:lineRule="auto"/>
              <w:rPr>
                <w:rFonts w:cs="Arial"/>
                <w:sz w:val="22"/>
                <w:szCs w:val="22"/>
                <w:lang w:val="en-US"/>
              </w:rPr>
            </w:pPr>
            <w:r w:rsidRPr="005E2BA7">
              <w:rPr>
                <w:rFonts w:ascii="Arial" w:hAnsi="Arial" w:cs="Arial"/>
                <w:sz w:val="22"/>
                <w:szCs w:val="22"/>
                <w:lang w:val="en-US"/>
              </w:rPr>
              <w:t>Risk Management. processes, policies, and complaints</w:t>
            </w:r>
          </w:p>
        </w:tc>
      </w:tr>
    </w:tbl>
    <w:p w14:paraId="7F606507" w14:textId="77777777" w:rsidR="002E7B18" w:rsidRPr="00377656" w:rsidRDefault="002E7B18" w:rsidP="00377656">
      <w:pPr>
        <w:pStyle w:val="Heading1"/>
        <w:numPr>
          <w:ilvl w:val="0"/>
          <w:numId w:val="14"/>
        </w:numPr>
        <w:tabs>
          <w:tab w:val="clear" w:pos="0"/>
          <w:tab w:val="num" w:pos="567"/>
        </w:tabs>
        <w:spacing w:before="360" w:after="60"/>
        <w:ind w:left="567" w:hanging="567"/>
        <w:rPr>
          <w:color w:val="auto"/>
          <w:szCs w:val="22"/>
          <w:lang w:val="en-AU" w:eastAsia="en-US"/>
        </w:rPr>
      </w:pPr>
      <w:r w:rsidRPr="00377656">
        <w:rPr>
          <w:color w:val="auto"/>
          <w:szCs w:val="22"/>
          <w:lang w:val="en-AU" w:eastAsia="en-US"/>
        </w:rPr>
        <w:t>Responsibility/Accountability</w:t>
      </w:r>
    </w:p>
    <w:p w14:paraId="371D6A1B" w14:textId="77777777" w:rsidR="00AA1CB6" w:rsidRPr="00377656" w:rsidRDefault="00A5502D" w:rsidP="00377656">
      <w:pPr>
        <w:pStyle w:val="Heading1"/>
        <w:numPr>
          <w:ilvl w:val="1"/>
          <w:numId w:val="14"/>
        </w:numPr>
        <w:tabs>
          <w:tab w:val="clear" w:pos="0"/>
          <w:tab w:val="num" w:pos="1134"/>
        </w:tabs>
        <w:spacing w:before="60" w:after="60"/>
        <w:ind w:left="1134" w:hanging="567"/>
        <w:rPr>
          <w:b w:val="0"/>
          <w:color w:val="auto"/>
          <w:szCs w:val="22"/>
          <w:lang w:val="en-AU" w:eastAsia="en-US"/>
        </w:rPr>
      </w:pPr>
      <w:r w:rsidRPr="0026197F">
        <w:rPr>
          <w:b w:val="0"/>
          <w:szCs w:val="22"/>
        </w:rPr>
        <w:t>The Approved Provider, according to Regulations is responsible for the implementation of this policy. This will be achieved through the Leadership Group and their service staff:</w:t>
      </w:r>
    </w:p>
    <w:p w14:paraId="08CF3DAB"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that all </w:t>
      </w:r>
      <w:r w:rsidR="00A97D92">
        <w:rPr>
          <w:rFonts w:cs="Arial"/>
          <w:sz w:val="22"/>
          <w:szCs w:val="22"/>
        </w:rPr>
        <w:t>e</w:t>
      </w:r>
      <w:r w:rsidR="003844F9" w:rsidRPr="00377656">
        <w:rPr>
          <w:rFonts w:cs="Arial"/>
          <w:sz w:val="22"/>
          <w:szCs w:val="22"/>
        </w:rPr>
        <w:t>ducator</w:t>
      </w:r>
      <w:r w:rsidRPr="00377656">
        <w:rPr>
          <w:rFonts w:cs="Arial"/>
          <w:sz w:val="22"/>
          <w:szCs w:val="22"/>
        </w:rPr>
        <w:t xml:space="preserve">s, staff, volunteers, students, parents/guardians and </w:t>
      </w:r>
      <w:r w:rsidR="009E026B" w:rsidRPr="00377656">
        <w:rPr>
          <w:rFonts w:cs="Arial"/>
          <w:sz w:val="22"/>
          <w:szCs w:val="22"/>
        </w:rPr>
        <w:t>visitors are provided access to</w:t>
      </w:r>
      <w:r w:rsidRPr="00377656">
        <w:rPr>
          <w:rFonts w:cs="Arial"/>
          <w:sz w:val="22"/>
          <w:szCs w:val="22"/>
        </w:rPr>
        <w:t xml:space="preserve"> a copy of </w:t>
      </w:r>
      <w:r w:rsidR="009E026B" w:rsidRPr="00377656">
        <w:rPr>
          <w:rFonts w:cs="Arial"/>
          <w:sz w:val="22"/>
          <w:szCs w:val="22"/>
        </w:rPr>
        <w:t xml:space="preserve">the </w:t>
      </w:r>
      <w:r w:rsidR="009E026B" w:rsidRPr="00377656">
        <w:rPr>
          <w:rFonts w:cs="Arial"/>
          <w:i/>
          <w:sz w:val="22"/>
          <w:szCs w:val="22"/>
        </w:rPr>
        <w:t xml:space="preserve">Code of Conduct Policy </w:t>
      </w:r>
      <w:r w:rsidRPr="00377656">
        <w:rPr>
          <w:rFonts w:cs="Arial"/>
          <w:sz w:val="22"/>
          <w:szCs w:val="22"/>
        </w:rPr>
        <w:t>on employment, enrolment or arrival at the service</w:t>
      </w:r>
    </w:p>
    <w:p w14:paraId="57BC0BDC"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that all children being educated and cared for at Melton City Council </w:t>
      </w:r>
      <w:r w:rsidR="00426D6D" w:rsidRPr="00377656">
        <w:rPr>
          <w:rFonts w:cs="Arial"/>
          <w:sz w:val="22"/>
          <w:szCs w:val="22"/>
        </w:rPr>
        <w:t xml:space="preserve">children’s services </w:t>
      </w:r>
      <w:r w:rsidRPr="00377656">
        <w:rPr>
          <w:rFonts w:cs="Arial"/>
          <w:sz w:val="22"/>
          <w:szCs w:val="22"/>
        </w:rPr>
        <w:t>are protected from harm and any hazard likely to cause injury (National Law Section 167</w:t>
      </w:r>
      <w:r w:rsidR="00426D6D" w:rsidRPr="00377656">
        <w:rPr>
          <w:rFonts w:cs="Arial"/>
          <w:sz w:val="22"/>
          <w:szCs w:val="22"/>
        </w:rPr>
        <w:t>,</w:t>
      </w:r>
      <w:r w:rsidRPr="00377656">
        <w:rPr>
          <w:rFonts w:cs="Arial"/>
          <w:sz w:val="22"/>
          <w:szCs w:val="22"/>
        </w:rPr>
        <w:t xml:space="preserve"> National Regulations</w:t>
      </w:r>
      <w:r w:rsidR="00426D6D" w:rsidRPr="00377656">
        <w:rPr>
          <w:rFonts w:cs="Arial"/>
          <w:sz w:val="22"/>
          <w:szCs w:val="22"/>
        </w:rPr>
        <w:t>)</w:t>
      </w:r>
      <w:r w:rsidRPr="00377656">
        <w:rPr>
          <w:rFonts w:cs="Arial"/>
          <w:sz w:val="22"/>
          <w:szCs w:val="22"/>
        </w:rPr>
        <w:t>.</w:t>
      </w:r>
    </w:p>
    <w:p w14:paraId="48469861" w14:textId="15F4584C" w:rsidR="00AA1CB6" w:rsidRPr="00377656" w:rsidRDefault="00AA1CB6" w:rsidP="58A905D6">
      <w:pPr>
        <w:pStyle w:val="Bullets1"/>
        <w:numPr>
          <w:ilvl w:val="0"/>
          <w:numId w:val="11"/>
        </w:numPr>
        <w:tabs>
          <w:tab w:val="left" w:pos="1701"/>
        </w:tabs>
        <w:spacing w:line="240" w:lineRule="auto"/>
        <w:ind w:left="1701" w:hanging="567"/>
        <w:rPr>
          <w:rFonts w:cs="Arial"/>
          <w:i/>
          <w:iCs/>
          <w:sz w:val="22"/>
          <w:szCs w:val="22"/>
        </w:rPr>
      </w:pPr>
      <w:r w:rsidRPr="58A905D6">
        <w:rPr>
          <w:rFonts w:cs="Arial"/>
          <w:sz w:val="22"/>
          <w:szCs w:val="22"/>
        </w:rPr>
        <w:t xml:space="preserve">activating the </w:t>
      </w:r>
      <w:r w:rsidRPr="58A905D6">
        <w:rPr>
          <w:rFonts w:cs="Arial"/>
          <w:i/>
          <w:iCs/>
          <w:sz w:val="22"/>
          <w:szCs w:val="22"/>
        </w:rPr>
        <w:t>Complaints and Grievances Policy</w:t>
      </w:r>
      <w:r w:rsidRPr="58A905D6">
        <w:rPr>
          <w:rFonts w:cs="Arial"/>
          <w:sz w:val="22"/>
          <w:szCs w:val="22"/>
        </w:rPr>
        <w:t xml:space="preserve"> on notification of a breach of the </w:t>
      </w:r>
      <w:r w:rsidRPr="58A905D6">
        <w:rPr>
          <w:rFonts w:cs="Arial"/>
          <w:i/>
          <w:iCs/>
          <w:sz w:val="22"/>
          <w:szCs w:val="22"/>
        </w:rPr>
        <w:t>Code of Conduct Policy</w:t>
      </w:r>
      <w:r w:rsidR="2ECEB728" w:rsidRPr="58A905D6">
        <w:rPr>
          <w:rFonts w:cs="Arial"/>
          <w:i/>
          <w:iCs/>
          <w:sz w:val="22"/>
          <w:szCs w:val="22"/>
        </w:rPr>
        <w:t xml:space="preserve"> </w:t>
      </w:r>
      <w:r w:rsidR="2ECEB728" w:rsidRPr="00D161D6">
        <w:rPr>
          <w:rFonts w:cs="Arial"/>
          <w:sz w:val="22"/>
          <w:szCs w:val="22"/>
        </w:rPr>
        <w:t>and/or</w:t>
      </w:r>
      <w:r w:rsidR="2ECEB728" w:rsidRPr="58A905D6">
        <w:rPr>
          <w:rFonts w:cs="Arial"/>
          <w:i/>
          <w:iCs/>
          <w:sz w:val="22"/>
          <w:szCs w:val="22"/>
        </w:rPr>
        <w:t xml:space="preserve"> the Child Safety Policy and Procedure, or the Child Safety Code of Conduct</w:t>
      </w:r>
    </w:p>
    <w:p w14:paraId="3331A867" w14:textId="374ACCFB"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notifying DE</w:t>
      </w:r>
      <w:r w:rsidR="00A97D92">
        <w:rPr>
          <w:rFonts w:cs="Arial"/>
          <w:sz w:val="22"/>
          <w:szCs w:val="22"/>
        </w:rPr>
        <w:t>T</w:t>
      </w:r>
      <w:r w:rsidRPr="00377656">
        <w:rPr>
          <w:rFonts w:cs="Arial"/>
          <w:sz w:val="22"/>
          <w:szCs w:val="22"/>
        </w:rPr>
        <w:t xml:space="preserve"> in writing within 24 hours of a </w:t>
      </w:r>
      <w:r w:rsidR="009E026B" w:rsidRPr="00377656">
        <w:rPr>
          <w:rFonts w:cs="Arial"/>
          <w:sz w:val="22"/>
          <w:szCs w:val="22"/>
        </w:rPr>
        <w:t>Serious Incident</w:t>
      </w:r>
      <w:r w:rsidRPr="00377656">
        <w:rPr>
          <w:rFonts w:cs="Arial"/>
          <w:sz w:val="22"/>
          <w:szCs w:val="22"/>
        </w:rPr>
        <w:t xml:space="preserve"> or of a </w:t>
      </w:r>
      <w:r w:rsidR="00A17FFA" w:rsidRPr="00377656">
        <w:rPr>
          <w:rFonts w:cs="Arial"/>
          <w:sz w:val="22"/>
          <w:szCs w:val="22"/>
        </w:rPr>
        <w:t>Notifiable Complaint</w:t>
      </w:r>
      <w:r w:rsidRPr="00377656">
        <w:rPr>
          <w:rFonts w:cs="Arial"/>
          <w:sz w:val="22"/>
          <w:szCs w:val="22"/>
        </w:rPr>
        <w:t xml:space="preserve"> (refer to </w:t>
      </w:r>
      <w:r w:rsidRPr="00377656">
        <w:rPr>
          <w:rFonts w:cs="Arial"/>
          <w:i/>
          <w:sz w:val="22"/>
          <w:szCs w:val="22"/>
        </w:rPr>
        <w:t>Definitions</w:t>
      </w:r>
      <w:r w:rsidRPr="00377656">
        <w:rPr>
          <w:rFonts w:cs="Arial"/>
          <w:sz w:val="22"/>
          <w:szCs w:val="22"/>
        </w:rPr>
        <w:t xml:space="preserve">) at the service (National Law: Sections 174(2)(b) and 174(4), National Regulations: Regulations </w:t>
      </w:r>
      <w:r w:rsidR="000D02F6">
        <w:rPr>
          <w:rFonts w:cs="Arial"/>
          <w:sz w:val="22"/>
          <w:szCs w:val="22"/>
        </w:rPr>
        <w:t>175(2)(c) and 176(2)(b)</w:t>
      </w:r>
      <w:r w:rsidR="00F97036" w:rsidRPr="00377656">
        <w:rPr>
          <w:rFonts w:cs="Arial"/>
          <w:sz w:val="22"/>
          <w:szCs w:val="22"/>
        </w:rPr>
        <w:t>)</w:t>
      </w:r>
    </w:p>
    <w:p w14:paraId="1FC54333"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taking appropriate disciplinary or legal action, or reviewing the terms of engagement in the event of misconduct or a serious breach of the </w:t>
      </w:r>
      <w:r w:rsidRPr="00377656">
        <w:rPr>
          <w:rFonts w:cs="Arial"/>
          <w:i/>
          <w:sz w:val="22"/>
          <w:szCs w:val="22"/>
        </w:rPr>
        <w:t>Code of Conduct Policy</w:t>
      </w:r>
    </w:p>
    <w:p w14:paraId="45F60E9F"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58A905D6">
        <w:rPr>
          <w:rFonts w:cs="Arial"/>
          <w:sz w:val="22"/>
          <w:szCs w:val="22"/>
        </w:rPr>
        <w:lastRenderedPageBreak/>
        <w:t>contacting Police in an emergency situation where it is believed that there is an immediate risk (e.g. when violence has been threatened or perpetrated)</w:t>
      </w:r>
    </w:p>
    <w:p w14:paraId="1B9DD302" w14:textId="0220BA55" w:rsidR="051296DA" w:rsidRPr="00C9737F" w:rsidRDefault="051296DA" w:rsidP="58A905D6">
      <w:pPr>
        <w:pStyle w:val="Bullets1"/>
        <w:numPr>
          <w:ilvl w:val="0"/>
          <w:numId w:val="11"/>
        </w:numPr>
        <w:tabs>
          <w:tab w:val="left" w:pos="1701"/>
        </w:tabs>
        <w:spacing w:line="240" w:lineRule="auto"/>
        <w:ind w:left="1701" w:hanging="567"/>
      </w:pPr>
      <w:r w:rsidRPr="00D161D6">
        <w:rPr>
          <w:rFonts w:cs="Arial"/>
          <w:sz w:val="22"/>
          <w:szCs w:val="22"/>
        </w:rPr>
        <w:t xml:space="preserve">reporting and recording all child safety concerns including risk of harm in both online and physical environments in accordance with the </w:t>
      </w:r>
      <w:r w:rsidRPr="00D161D6">
        <w:rPr>
          <w:rFonts w:cs="Arial"/>
          <w:i/>
          <w:iCs/>
          <w:sz w:val="22"/>
          <w:szCs w:val="22"/>
        </w:rPr>
        <w:t>Child Safety Policy and Procedure</w:t>
      </w:r>
    </w:p>
    <w:p w14:paraId="30FD5F76" w14:textId="4BA693D9"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2802E53A">
        <w:rPr>
          <w:rFonts w:cs="Arial"/>
          <w:sz w:val="22"/>
          <w:szCs w:val="22"/>
        </w:rPr>
        <w:t>working with the Nominated Supervisor</w:t>
      </w:r>
      <w:r w:rsidR="00F97036" w:rsidRPr="2802E53A">
        <w:rPr>
          <w:rFonts w:cs="Arial"/>
          <w:sz w:val="22"/>
          <w:szCs w:val="22"/>
        </w:rPr>
        <w:t>,</w:t>
      </w:r>
      <w:r w:rsidR="00C9737F">
        <w:rPr>
          <w:rFonts w:cs="Arial"/>
          <w:sz w:val="22"/>
          <w:szCs w:val="22"/>
        </w:rPr>
        <w:t xml:space="preserve"> </w:t>
      </w:r>
      <w:r w:rsidR="3F601779" w:rsidRPr="2802E53A">
        <w:rPr>
          <w:rFonts w:cs="Arial"/>
          <w:sz w:val="22"/>
          <w:szCs w:val="22"/>
        </w:rPr>
        <w:t xml:space="preserve">Person in </w:t>
      </w:r>
      <w:r w:rsidR="1C21C72D" w:rsidRPr="2802E53A">
        <w:rPr>
          <w:rFonts w:cs="Arial"/>
          <w:sz w:val="22"/>
          <w:szCs w:val="22"/>
        </w:rPr>
        <w:t>day-to-day</w:t>
      </w:r>
      <w:r w:rsidR="3F601779" w:rsidRPr="2802E53A">
        <w:rPr>
          <w:rFonts w:cs="Arial"/>
          <w:sz w:val="22"/>
          <w:szCs w:val="22"/>
        </w:rPr>
        <w:t xml:space="preserve"> charge,</w:t>
      </w:r>
      <w:r w:rsidR="00C9737F">
        <w:rPr>
          <w:rFonts w:cs="Arial"/>
          <w:sz w:val="22"/>
          <w:szCs w:val="22"/>
        </w:rPr>
        <w:t xml:space="preserve"> </w:t>
      </w:r>
      <w:r w:rsidR="3F601779" w:rsidRPr="2802E53A">
        <w:rPr>
          <w:rFonts w:cs="Arial"/>
          <w:sz w:val="22"/>
          <w:szCs w:val="22"/>
        </w:rPr>
        <w:t>Respo</w:t>
      </w:r>
      <w:r w:rsidR="00C9737F">
        <w:rPr>
          <w:rFonts w:cs="Arial"/>
          <w:sz w:val="22"/>
          <w:szCs w:val="22"/>
        </w:rPr>
        <w:t>n</w:t>
      </w:r>
      <w:r w:rsidR="3F601779" w:rsidRPr="2802E53A">
        <w:rPr>
          <w:rFonts w:cs="Arial"/>
          <w:sz w:val="22"/>
          <w:szCs w:val="22"/>
        </w:rPr>
        <w:t>sible person’s</w:t>
      </w:r>
      <w:r w:rsidRPr="2802E53A">
        <w:rPr>
          <w:rFonts w:cs="Arial"/>
          <w:sz w:val="22"/>
          <w:szCs w:val="22"/>
        </w:rPr>
        <w:t xml:space="preserve">, </w:t>
      </w:r>
      <w:r w:rsidR="00A97D92" w:rsidRPr="2802E53A">
        <w:rPr>
          <w:rFonts w:cs="Arial"/>
          <w:sz w:val="22"/>
          <w:szCs w:val="22"/>
        </w:rPr>
        <w:t>e</w:t>
      </w:r>
      <w:r w:rsidR="003844F9" w:rsidRPr="2802E53A">
        <w:rPr>
          <w:rFonts w:cs="Arial"/>
          <w:sz w:val="22"/>
          <w:szCs w:val="22"/>
        </w:rPr>
        <w:t>ducator</w:t>
      </w:r>
      <w:r w:rsidRPr="2802E53A">
        <w:rPr>
          <w:rFonts w:cs="Arial"/>
          <w:sz w:val="22"/>
          <w:szCs w:val="22"/>
        </w:rPr>
        <w:t xml:space="preserve">s, staff, students, volunteers, parents/guardians and others at the service to provide an environment that encourages positive interactions and </w:t>
      </w:r>
      <w:r w:rsidR="00F97036" w:rsidRPr="2802E53A">
        <w:rPr>
          <w:rFonts w:cs="Arial"/>
          <w:sz w:val="22"/>
          <w:szCs w:val="22"/>
        </w:rPr>
        <w:t>su</w:t>
      </w:r>
      <w:r w:rsidR="009E026B" w:rsidRPr="2802E53A">
        <w:rPr>
          <w:rFonts w:cs="Arial"/>
          <w:sz w:val="22"/>
          <w:szCs w:val="22"/>
        </w:rPr>
        <w:t>pport</w:t>
      </w:r>
      <w:r w:rsidRPr="2802E53A">
        <w:rPr>
          <w:rFonts w:cs="Arial"/>
          <w:sz w:val="22"/>
          <w:szCs w:val="22"/>
        </w:rPr>
        <w:t>s constructive feedback</w:t>
      </w:r>
    </w:p>
    <w:p w14:paraId="154D8B49"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that parents/guardians of a child attending the service can enter the service premises at any time that the child is being educated and cared for, except where this may pose a risk to the safety of children or staff, or conflict with any duty of the Approved Provider, Nominated Supervisor or </w:t>
      </w:r>
      <w:r w:rsidR="00A97D92">
        <w:rPr>
          <w:rFonts w:cs="Arial"/>
          <w:sz w:val="22"/>
          <w:szCs w:val="22"/>
        </w:rPr>
        <w:t>e</w:t>
      </w:r>
      <w:r w:rsidR="003844F9" w:rsidRPr="00377656">
        <w:rPr>
          <w:rFonts w:cs="Arial"/>
          <w:sz w:val="22"/>
          <w:szCs w:val="22"/>
        </w:rPr>
        <w:t>ducator</w:t>
      </w:r>
      <w:r w:rsidRPr="00377656">
        <w:rPr>
          <w:rFonts w:cs="Arial"/>
          <w:sz w:val="22"/>
          <w:szCs w:val="22"/>
        </w:rPr>
        <w:t>s under the La</w:t>
      </w:r>
      <w:r w:rsidR="00F97036" w:rsidRPr="00377656">
        <w:rPr>
          <w:rFonts w:cs="Arial"/>
          <w:sz w:val="22"/>
          <w:szCs w:val="22"/>
        </w:rPr>
        <w:t>w (Regulation 157,</w:t>
      </w:r>
      <w:r w:rsidRPr="00377656">
        <w:rPr>
          <w:rFonts w:cs="Arial"/>
          <w:sz w:val="22"/>
          <w:szCs w:val="22"/>
        </w:rPr>
        <w:t xml:space="preserve"> National Regulations</w:t>
      </w:r>
      <w:r w:rsidR="00F97036" w:rsidRPr="00377656">
        <w:rPr>
          <w:rFonts w:cs="Arial"/>
          <w:sz w:val="22"/>
          <w:szCs w:val="22"/>
        </w:rPr>
        <w:t>)</w:t>
      </w:r>
    </w:p>
    <w:p w14:paraId="171678BB" w14:textId="5082BD6E" w:rsidR="00AA1CB6" w:rsidRPr="00377656" w:rsidRDefault="6B26754C" w:rsidP="00377656">
      <w:pPr>
        <w:pStyle w:val="Bullets1"/>
        <w:numPr>
          <w:ilvl w:val="0"/>
          <w:numId w:val="11"/>
        </w:numPr>
        <w:tabs>
          <w:tab w:val="left" w:pos="1701"/>
        </w:tabs>
        <w:spacing w:line="240" w:lineRule="auto"/>
        <w:ind w:left="1701" w:hanging="567"/>
        <w:rPr>
          <w:rFonts w:cs="Arial"/>
          <w:sz w:val="22"/>
          <w:szCs w:val="22"/>
        </w:rPr>
      </w:pPr>
      <w:r w:rsidRPr="26FF39AB">
        <w:rPr>
          <w:rFonts w:cs="Arial"/>
          <w:sz w:val="22"/>
          <w:szCs w:val="22"/>
        </w:rPr>
        <w:t>that parents/guardian</w:t>
      </w:r>
      <w:r w:rsidR="00AA1CB6" w:rsidRPr="26FF39AB">
        <w:rPr>
          <w:rFonts w:cs="Arial"/>
          <w:sz w:val="22"/>
          <w:szCs w:val="22"/>
        </w:rPr>
        <w:t xml:space="preserve"> </w:t>
      </w:r>
      <w:r w:rsidR="00ED2720" w:rsidRPr="26FF39AB">
        <w:rPr>
          <w:rFonts w:cs="Arial"/>
          <w:sz w:val="22"/>
          <w:szCs w:val="22"/>
        </w:rPr>
        <w:t>assisting</w:t>
      </w:r>
      <w:r w:rsidR="00AA1CB6" w:rsidRPr="26FF39AB">
        <w:rPr>
          <w:rFonts w:cs="Arial"/>
          <w:sz w:val="22"/>
          <w:szCs w:val="22"/>
        </w:rPr>
        <w:t>, or other adults participating in the program, are not placed in a situation where they are left alone with a child</w:t>
      </w:r>
    </w:p>
    <w:p w14:paraId="004D9F67"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respecting individual abilities, needs, cultural practices and beliefs in all interactions, both verbal and non-verbal.</w:t>
      </w:r>
    </w:p>
    <w:p w14:paraId="601C9ECE" w14:textId="0D843CF3" w:rsidR="00AA1CB6" w:rsidRPr="00377656" w:rsidRDefault="00AA1CB6" w:rsidP="26FF39AB">
      <w:pPr>
        <w:pStyle w:val="Heading1"/>
        <w:numPr>
          <w:ilvl w:val="1"/>
          <w:numId w:val="14"/>
        </w:numPr>
        <w:tabs>
          <w:tab w:val="num" w:pos="1134"/>
        </w:tabs>
        <w:spacing w:before="240" w:after="60"/>
        <w:ind w:left="1134" w:hanging="567"/>
        <w:rPr>
          <w:b w:val="0"/>
          <w:bCs w:val="0"/>
          <w:color w:val="auto"/>
          <w:lang w:val="en-AU" w:eastAsia="en-US"/>
        </w:rPr>
      </w:pPr>
      <w:r w:rsidRPr="2802E53A">
        <w:rPr>
          <w:b w:val="0"/>
          <w:bCs w:val="0"/>
          <w:color w:val="auto"/>
          <w:lang w:val="en-AU" w:eastAsia="en-US"/>
        </w:rPr>
        <w:t xml:space="preserve">The Nominated Supervisor, </w:t>
      </w:r>
      <w:r w:rsidR="4154EB86" w:rsidRPr="2802E53A">
        <w:rPr>
          <w:b w:val="0"/>
          <w:bCs w:val="0"/>
          <w:color w:val="auto"/>
          <w:lang w:val="en-AU" w:eastAsia="en-US"/>
        </w:rPr>
        <w:t xml:space="preserve">Person in </w:t>
      </w:r>
      <w:r w:rsidR="333C8F8B" w:rsidRPr="2802E53A">
        <w:rPr>
          <w:b w:val="0"/>
          <w:bCs w:val="0"/>
          <w:color w:val="auto"/>
          <w:lang w:val="en-AU" w:eastAsia="en-US"/>
        </w:rPr>
        <w:t>day-to-day</w:t>
      </w:r>
      <w:r w:rsidR="4154EB86" w:rsidRPr="2802E53A">
        <w:rPr>
          <w:b w:val="0"/>
          <w:bCs w:val="0"/>
          <w:color w:val="auto"/>
          <w:lang w:val="en-AU" w:eastAsia="en-US"/>
        </w:rPr>
        <w:t xml:space="preserve"> charge. Respo</w:t>
      </w:r>
      <w:r w:rsidR="00C9737F">
        <w:rPr>
          <w:b w:val="0"/>
          <w:bCs w:val="0"/>
          <w:color w:val="auto"/>
          <w:lang w:val="en-AU" w:eastAsia="en-US"/>
        </w:rPr>
        <w:t>n</w:t>
      </w:r>
      <w:r w:rsidR="4154EB86" w:rsidRPr="2802E53A">
        <w:rPr>
          <w:b w:val="0"/>
          <w:bCs w:val="0"/>
          <w:color w:val="auto"/>
          <w:lang w:val="en-AU" w:eastAsia="en-US"/>
        </w:rPr>
        <w:t xml:space="preserve">sible person’s </w:t>
      </w:r>
      <w:r w:rsidRPr="2802E53A">
        <w:rPr>
          <w:b w:val="0"/>
          <w:bCs w:val="0"/>
          <w:color w:val="auto"/>
          <w:lang w:val="en-AU" w:eastAsia="en-US"/>
        </w:rPr>
        <w:t xml:space="preserve"> is responsible for:</w:t>
      </w:r>
    </w:p>
    <w:p w14:paraId="0731F8B6" w14:textId="77777777" w:rsidR="001A5D09" w:rsidRPr="00377656" w:rsidRDefault="001A5D09"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ensuring that all Educators, staff, volunteers, students, parents/guardians and visitors are provided access to a copy of the </w:t>
      </w:r>
      <w:r w:rsidRPr="00377656">
        <w:rPr>
          <w:rFonts w:cs="Arial"/>
          <w:i/>
          <w:sz w:val="22"/>
          <w:szCs w:val="22"/>
        </w:rPr>
        <w:t xml:space="preserve">Code of Conduct Policy </w:t>
      </w:r>
      <w:r w:rsidRPr="00377656">
        <w:rPr>
          <w:rFonts w:cs="Arial"/>
          <w:sz w:val="22"/>
          <w:szCs w:val="22"/>
        </w:rPr>
        <w:t>on employment, enrolment or arrival at the service</w:t>
      </w:r>
    </w:p>
    <w:p w14:paraId="3D1BCB11"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ensuring that the children educated and cared for at Melton City Council </w:t>
      </w:r>
      <w:r w:rsidR="00F043CF" w:rsidRPr="00377656">
        <w:rPr>
          <w:rFonts w:cs="Arial"/>
          <w:sz w:val="22"/>
          <w:szCs w:val="22"/>
        </w:rPr>
        <w:t>children’s service</w:t>
      </w:r>
      <w:r w:rsidRPr="00377656">
        <w:rPr>
          <w:rFonts w:cs="Arial"/>
          <w:sz w:val="22"/>
          <w:szCs w:val="22"/>
        </w:rPr>
        <w:t>s are protected from harm and from any hazard likely to cause in</w:t>
      </w:r>
      <w:r w:rsidR="00AF0F90" w:rsidRPr="00377656">
        <w:rPr>
          <w:rFonts w:cs="Arial"/>
          <w:sz w:val="22"/>
          <w:szCs w:val="22"/>
        </w:rPr>
        <w:t>jury (National Law: Section 167,</w:t>
      </w:r>
      <w:r w:rsidRPr="00377656">
        <w:rPr>
          <w:rFonts w:cs="Arial"/>
          <w:sz w:val="22"/>
          <w:szCs w:val="22"/>
        </w:rPr>
        <w:t xml:space="preserve"> National Regulations</w:t>
      </w:r>
      <w:r w:rsidR="00AF0F90" w:rsidRPr="00377656">
        <w:rPr>
          <w:rFonts w:cs="Arial"/>
          <w:sz w:val="22"/>
          <w:szCs w:val="22"/>
        </w:rPr>
        <w:t>)</w:t>
      </w:r>
    </w:p>
    <w:p w14:paraId="617AB98D" w14:textId="7BF377D5" w:rsidR="00FD1103" w:rsidRPr="00377656" w:rsidRDefault="00FD1103"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informing the Approved Provider in the event of a Serious Incident , Notifiable Complaint  or of a breach of the </w:t>
      </w:r>
      <w:r w:rsidRPr="00377656">
        <w:rPr>
          <w:rFonts w:cs="Arial"/>
          <w:i/>
          <w:sz w:val="22"/>
          <w:szCs w:val="22"/>
        </w:rPr>
        <w:t>Code of Conduct Policy</w:t>
      </w:r>
    </w:p>
    <w:p w14:paraId="5B191814"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contacting Police in an emergency situation where it is believed that there is an immediate risk (e.g. when violence has been threatened or perpetrated)</w:t>
      </w:r>
    </w:p>
    <w:p w14:paraId="08ED4D95" w14:textId="46491D71"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705267F7">
        <w:rPr>
          <w:rFonts w:cs="Arial"/>
          <w:sz w:val="22"/>
          <w:szCs w:val="22"/>
        </w:rPr>
        <w:t>working with the Approved Provider,</w:t>
      </w:r>
      <w:r w:rsidR="00C9737F">
        <w:rPr>
          <w:rFonts w:cs="Arial"/>
          <w:sz w:val="22"/>
          <w:szCs w:val="22"/>
        </w:rPr>
        <w:t xml:space="preserve"> </w:t>
      </w:r>
      <w:r w:rsidR="45824E11" w:rsidRPr="705267F7">
        <w:rPr>
          <w:rFonts w:cs="Arial"/>
          <w:sz w:val="22"/>
          <w:szCs w:val="22"/>
        </w:rPr>
        <w:t xml:space="preserve">Person in </w:t>
      </w:r>
      <w:r w:rsidR="0FB0B34F" w:rsidRPr="705267F7">
        <w:rPr>
          <w:rFonts w:cs="Arial"/>
          <w:sz w:val="22"/>
          <w:szCs w:val="22"/>
        </w:rPr>
        <w:t>day-to-day</w:t>
      </w:r>
      <w:r w:rsidR="45824E11" w:rsidRPr="705267F7">
        <w:rPr>
          <w:rFonts w:cs="Arial"/>
          <w:sz w:val="22"/>
          <w:szCs w:val="22"/>
        </w:rPr>
        <w:t xml:space="preserve"> charge, Responsible Person’s,</w:t>
      </w:r>
      <w:r w:rsidRPr="705267F7">
        <w:rPr>
          <w:rFonts w:cs="Arial"/>
          <w:sz w:val="22"/>
          <w:szCs w:val="22"/>
        </w:rPr>
        <w:t xml:space="preserve"> </w:t>
      </w:r>
      <w:r w:rsidR="00A97D92" w:rsidRPr="705267F7">
        <w:rPr>
          <w:rFonts w:cs="Arial"/>
          <w:sz w:val="22"/>
          <w:szCs w:val="22"/>
        </w:rPr>
        <w:t>e</w:t>
      </w:r>
      <w:r w:rsidR="003844F9" w:rsidRPr="705267F7">
        <w:rPr>
          <w:rFonts w:cs="Arial"/>
          <w:sz w:val="22"/>
          <w:szCs w:val="22"/>
        </w:rPr>
        <w:t>ducator</w:t>
      </w:r>
      <w:r w:rsidRPr="705267F7">
        <w:rPr>
          <w:rFonts w:cs="Arial"/>
          <w:sz w:val="22"/>
          <w:szCs w:val="22"/>
        </w:rPr>
        <w:t xml:space="preserve">s, staff, students, volunteers, parents/guardians and others at the service to provide an environment that encourages positive interactions and </w:t>
      </w:r>
      <w:r w:rsidR="000C10BD" w:rsidRPr="705267F7">
        <w:rPr>
          <w:rFonts w:cs="Arial"/>
          <w:sz w:val="22"/>
          <w:szCs w:val="22"/>
        </w:rPr>
        <w:t>s</w:t>
      </w:r>
      <w:r w:rsidR="009E026B" w:rsidRPr="705267F7">
        <w:rPr>
          <w:rFonts w:cs="Arial"/>
          <w:sz w:val="22"/>
          <w:szCs w:val="22"/>
        </w:rPr>
        <w:t>upport</w:t>
      </w:r>
      <w:r w:rsidRPr="705267F7">
        <w:rPr>
          <w:rFonts w:cs="Arial"/>
          <w:sz w:val="22"/>
          <w:szCs w:val="22"/>
        </w:rPr>
        <w:t>s constructive feedback</w:t>
      </w:r>
    </w:p>
    <w:p w14:paraId="37485D6B"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ensuring that parents/guardians of a child attending the service can enter the service premises at any time that the child is being educated and cared for, except where this may pose a risk to the safety of children or staff, or </w:t>
      </w:r>
      <w:r w:rsidRPr="00ED2720">
        <w:rPr>
          <w:rFonts w:cs="Arial"/>
          <w:sz w:val="22"/>
          <w:szCs w:val="22"/>
        </w:rPr>
        <w:t>where the parent is prohibited by a court order from having conta</w:t>
      </w:r>
      <w:r w:rsidR="000C10BD" w:rsidRPr="00ED2720">
        <w:rPr>
          <w:rFonts w:cs="Arial"/>
          <w:sz w:val="22"/>
          <w:szCs w:val="22"/>
        </w:rPr>
        <w:t>ct with a child (</w:t>
      </w:r>
      <w:r w:rsidRPr="00377656">
        <w:rPr>
          <w:rFonts w:cs="Arial"/>
          <w:sz w:val="22"/>
          <w:szCs w:val="22"/>
        </w:rPr>
        <w:t>National Regulations</w:t>
      </w:r>
      <w:r w:rsidR="000D02F6">
        <w:rPr>
          <w:rFonts w:cs="Arial"/>
          <w:sz w:val="22"/>
          <w:szCs w:val="22"/>
        </w:rPr>
        <w:t xml:space="preserve"> </w:t>
      </w:r>
      <w:r w:rsidR="000D02F6" w:rsidRPr="00377656">
        <w:rPr>
          <w:rFonts w:cs="Arial"/>
          <w:sz w:val="22"/>
          <w:szCs w:val="22"/>
        </w:rPr>
        <w:t>157</w:t>
      </w:r>
      <w:r w:rsidR="000C10BD" w:rsidRPr="00377656">
        <w:rPr>
          <w:rFonts w:cs="Arial"/>
          <w:sz w:val="22"/>
          <w:szCs w:val="22"/>
        </w:rPr>
        <w:t>)</w:t>
      </w:r>
    </w:p>
    <w:p w14:paraId="35BB2550"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developing practices and procedures to ensure that </w:t>
      </w:r>
      <w:r w:rsidRPr="00ED2720">
        <w:rPr>
          <w:rFonts w:cs="Arial"/>
          <w:sz w:val="22"/>
          <w:szCs w:val="22"/>
        </w:rPr>
        <w:t xml:space="preserve">parents/guardians </w:t>
      </w:r>
      <w:r w:rsidR="00ED2720" w:rsidRPr="00ED2720">
        <w:rPr>
          <w:rFonts w:cs="Arial"/>
          <w:sz w:val="22"/>
          <w:szCs w:val="22"/>
        </w:rPr>
        <w:t>assisting</w:t>
      </w:r>
      <w:r w:rsidRPr="00377656">
        <w:rPr>
          <w:rFonts w:cs="Arial"/>
          <w:sz w:val="22"/>
          <w:szCs w:val="22"/>
        </w:rPr>
        <w:t>, or other adults participating in the program, are not placed in a situation where they are left alone with a child</w:t>
      </w:r>
    </w:p>
    <w:p w14:paraId="6A2ADAA2"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respecting individual abilities, needs, cultural practices and beliefs in all interactions, both verbal and non-verbal</w:t>
      </w:r>
    </w:p>
    <w:p w14:paraId="66AAA48B"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understanding and accepting that serious breaches of </w:t>
      </w:r>
      <w:r w:rsidR="000C10BD" w:rsidRPr="00377656">
        <w:rPr>
          <w:rFonts w:cs="Arial"/>
          <w:sz w:val="22"/>
          <w:szCs w:val="22"/>
        </w:rPr>
        <w:t xml:space="preserve">the </w:t>
      </w:r>
      <w:r w:rsidR="000C10BD" w:rsidRPr="00377656">
        <w:rPr>
          <w:rFonts w:cs="Arial"/>
          <w:i/>
          <w:sz w:val="22"/>
          <w:szCs w:val="22"/>
        </w:rPr>
        <w:t>Code of Conduct Policy</w:t>
      </w:r>
      <w:r w:rsidRPr="00377656">
        <w:rPr>
          <w:rFonts w:cs="Arial"/>
          <w:sz w:val="22"/>
          <w:szCs w:val="22"/>
        </w:rPr>
        <w:t xml:space="preserve"> will be deemed misconduct and may lead to disciplinary or legal action, or a review of their </w:t>
      </w:r>
      <w:r w:rsidR="00ED2720">
        <w:rPr>
          <w:rFonts w:cs="Arial"/>
          <w:sz w:val="22"/>
          <w:szCs w:val="22"/>
        </w:rPr>
        <w:t>employment</w:t>
      </w:r>
      <w:r w:rsidRPr="00377656">
        <w:rPr>
          <w:rFonts w:cs="Arial"/>
          <w:sz w:val="22"/>
          <w:szCs w:val="22"/>
        </w:rPr>
        <w:t>.</w:t>
      </w:r>
    </w:p>
    <w:p w14:paraId="7CF3784D" w14:textId="7DFB43A6" w:rsidR="00AA1CB6" w:rsidRPr="00377656" w:rsidRDefault="00AA1CB6" w:rsidP="26FF39AB">
      <w:pPr>
        <w:pStyle w:val="Heading1"/>
        <w:numPr>
          <w:ilvl w:val="1"/>
          <w:numId w:val="14"/>
        </w:numPr>
        <w:tabs>
          <w:tab w:val="num" w:pos="1134"/>
        </w:tabs>
        <w:spacing w:before="240" w:after="60"/>
        <w:ind w:left="1134" w:hanging="567"/>
        <w:rPr>
          <w:b w:val="0"/>
          <w:bCs w:val="0"/>
          <w:color w:val="auto"/>
          <w:lang w:val="en-AU" w:eastAsia="en-US"/>
        </w:rPr>
      </w:pPr>
      <w:r w:rsidRPr="2802E53A">
        <w:rPr>
          <w:b w:val="0"/>
          <w:bCs w:val="0"/>
          <w:color w:val="auto"/>
          <w:lang w:val="en-AU" w:eastAsia="en-US"/>
        </w:rPr>
        <w:t>Certified Supervisors,</w:t>
      </w:r>
      <w:r w:rsidR="0080029A">
        <w:rPr>
          <w:b w:val="0"/>
          <w:bCs w:val="0"/>
          <w:color w:val="auto"/>
          <w:lang w:val="en-AU" w:eastAsia="en-US"/>
        </w:rPr>
        <w:t xml:space="preserve"> </w:t>
      </w:r>
      <w:r w:rsidR="4A78E7E5" w:rsidRPr="2802E53A">
        <w:rPr>
          <w:b w:val="0"/>
          <w:bCs w:val="0"/>
          <w:color w:val="auto"/>
          <w:lang w:val="en-AU" w:eastAsia="en-US"/>
        </w:rPr>
        <w:t xml:space="preserve">Person in </w:t>
      </w:r>
      <w:r w:rsidR="7B7439C5" w:rsidRPr="2802E53A">
        <w:rPr>
          <w:b w:val="0"/>
          <w:bCs w:val="0"/>
          <w:color w:val="auto"/>
          <w:lang w:val="en-AU" w:eastAsia="en-US"/>
        </w:rPr>
        <w:t>day-to-day</w:t>
      </w:r>
      <w:r w:rsidR="4A78E7E5" w:rsidRPr="2802E53A">
        <w:rPr>
          <w:b w:val="0"/>
          <w:bCs w:val="0"/>
          <w:color w:val="auto"/>
          <w:lang w:val="en-AU" w:eastAsia="en-US"/>
        </w:rPr>
        <w:t xml:space="preserve"> charge</w:t>
      </w:r>
      <w:r w:rsidR="6AC772E2" w:rsidRPr="2802E53A">
        <w:rPr>
          <w:b w:val="0"/>
          <w:bCs w:val="0"/>
          <w:color w:val="auto"/>
          <w:lang w:val="en-AU" w:eastAsia="en-US"/>
        </w:rPr>
        <w:t>, Responsible Person’s</w:t>
      </w:r>
      <w:r w:rsidR="4A78E7E5" w:rsidRPr="2802E53A">
        <w:rPr>
          <w:b w:val="0"/>
          <w:bCs w:val="0"/>
          <w:color w:val="auto"/>
          <w:lang w:val="en-AU" w:eastAsia="en-US"/>
        </w:rPr>
        <w:t xml:space="preserve"> </w:t>
      </w:r>
      <w:r w:rsidRPr="2802E53A">
        <w:rPr>
          <w:b w:val="0"/>
          <w:bCs w:val="0"/>
          <w:color w:val="auto"/>
          <w:lang w:val="en-AU" w:eastAsia="en-US"/>
        </w:rPr>
        <w:t xml:space="preserve"> and other </w:t>
      </w:r>
      <w:r w:rsidR="00A97D92" w:rsidRPr="2802E53A">
        <w:rPr>
          <w:b w:val="0"/>
          <w:bCs w:val="0"/>
          <w:color w:val="auto"/>
          <w:lang w:val="en-AU" w:eastAsia="en-US"/>
        </w:rPr>
        <w:t xml:space="preserve">educators </w:t>
      </w:r>
      <w:r w:rsidRPr="2802E53A">
        <w:rPr>
          <w:b w:val="0"/>
          <w:bCs w:val="0"/>
          <w:color w:val="auto"/>
          <w:lang w:val="en-AU" w:eastAsia="en-US"/>
        </w:rPr>
        <w:t xml:space="preserve">are </w:t>
      </w:r>
      <w:r w:rsidR="00A97D92" w:rsidRPr="2802E53A">
        <w:rPr>
          <w:b w:val="0"/>
          <w:bCs w:val="0"/>
          <w:color w:val="auto"/>
          <w:lang w:val="en-AU" w:eastAsia="en-US"/>
        </w:rPr>
        <w:t xml:space="preserve">responsible </w:t>
      </w:r>
      <w:r w:rsidRPr="2802E53A">
        <w:rPr>
          <w:b w:val="0"/>
          <w:bCs w:val="0"/>
          <w:color w:val="auto"/>
          <w:lang w:val="en-AU" w:eastAsia="en-US"/>
        </w:rPr>
        <w:t>for:</w:t>
      </w:r>
    </w:p>
    <w:p w14:paraId="238FBBAA"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providing guidance to parents/guardians and volunteers through positive role modelling and, when appropriate, clear and respectful directions</w:t>
      </w:r>
    </w:p>
    <w:p w14:paraId="3A358CBA" w14:textId="2B5F4213"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2802E53A">
        <w:rPr>
          <w:rFonts w:cs="Arial"/>
          <w:sz w:val="22"/>
          <w:szCs w:val="22"/>
        </w:rPr>
        <w:lastRenderedPageBreak/>
        <w:t>working with the Approved Provider, Nominated Supervisor,</w:t>
      </w:r>
      <w:r w:rsidR="0080029A">
        <w:rPr>
          <w:rFonts w:cs="Arial"/>
          <w:sz w:val="22"/>
          <w:szCs w:val="22"/>
        </w:rPr>
        <w:t xml:space="preserve"> </w:t>
      </w:r>
      <w:r w:rsidR="583C02B3" w:rsidRPr="2802E53A">
        <w:rPr>
          <w:rFonts w:cs="Arial"/>
          <w:sz w:val="22"/>
          <w:szCs w:val="22"/>
        </w:rPr>
        <w:t xml:space="preserve">Person in </w:t>
      </w:r>
      <w:r w:rsidR="3FFB8339" w:rsidRPr="2802E53A">
        <w:rPr>
          <w:rFonts w:cs="Arial"/>
          <w:sz w:val="22"/>
          <w:szCs w:val="22"/>
        </w:rPr>
        <w:t>day-to-day</w:t>
      </w:r>
      <w:r w:rsidR="583C02B3" w:rsidRPr="2802E53A">
        <w:rPr>
          <w:rFonts w:cs="Arial"/>
          <w:sz w:val="22"/>
          <w:szCs w:val="22"/>
        </w:rPr>
        <w:t xml:space="preserve"> charge, Responsible Person’s</w:t>
      </w:r>
      <w:r w:rsidRPr="2802E53A">
        <w:rPr>
          <w:rFonts w:cs="Arial"/>
          <w:sz w:val="22"/>
          <w:szCs w:val="22"/>
        </w:rPr>
        <w:t xml:space="preserve">, </w:t>
      </w:r>
      <w:r w:rsidR="00A97D92" w:rsidRPr="2802E53A">
        <w:rPr>
          <w:rFonts w:cs="Arial"/>
          <w:sz w:val="22"/>
          <w:szCs w:val="22"/>
        </w:rPr>
        <w:t>e</w:t>
      </w:r>
      <w:r w:rsidR="003844F9" w:rsidRPr="2802E53A">
        <w:rPr>
          <w:rFonts w:cs="Arial"/>
          <w:sz w:val="22"/>
          <w:szCs w:val="22"/>
        </w:rPr>
        <w:t>ducator</w:t>
      </w:r>
      <w:r w:rsidRPr="2802E53A">
        <w:rPr>
          <w:rFonts w:cs="Arial"/>
          <w:sz w:val="22"/>
          <w:szCs w:val="22"/>
        </w:rPr>
        <w:t xml:space="preserve">s, staff, students, volunteers, parents/guardians and others at the service to provide an environment that encourages positive interactions and </w:t>
      </w:r>
      <w:r w:rsidR="000C10BD" w:rsidRPr="2802E53A">
        <w:rPr>
          <w:rFonts w:cs="Arial"/>
          <w:sz w:val="22"/>
          <w:szCs w:val="22"/>
        </w:rPr>
        <w:t>s</w:t>
      </w:r>
      <w:r w:rsidR="009E026B" w:rsidRPr="2802E53A">
        <w:rPr>
          <w:rFonts w:cs="Arial"/>
          <w:sz w:val="22"/>
          <w:szCs w:val="22"/>
        </w:rPr>
        <w:t>upport</w:t>
      </w:r>
      <w:r w:rsidRPr="2802E53A">
        <w:rPr>
          <w:rFonts w:cs="Arial"/>
          <w:sz w:val="22"/>
          <w:szCs w:val="22"/>
        </w:rPr>
        <w:t>s constructive feedback</w:t>
      </w:r>
    </w:p>
    <w:p w14:paraId="64CADC0C"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ensuring </w:t>
      </w:r>
      <w:r w:rsidRPr="00ED2720">
        <w:rPr>
          <w:rFonts w:cs="Arial"/>
          <w:sz w:val="22"/>
          <w:szCs w:val="22"/>
        </w:rPr>
        <w:t xml:space="preserve">that parents/guardians </w:t>
      </w:r>
      <w:r w:rsidR="00ED2720" w:rsidRPr="00ED2720">
        <w:rPr>
          <w:rFonts w:cs="Arial"/>
          <w:sz w:val="22"/>
          <w:szCs w:val="22"/>
        </w:rPr>
        <w:t>assisting</w:t>
      </w:r>
      <w:r w:rsidRPr="00377656">
        <w:rPr>
          <w:rFonts w:cs="Arial"/>
          <w:sz w:val="22"/>
          <w:szCs w:val="22"/>
        </w:rPr>
        <w:t>, or other adults participating in the program, are not placed in a situation where they are left alone with a child</w:t>
      </w:r>
    </w:p>
    <w:p w14:paraId="11E2DD8C" w14:textId="2E1F0641"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informing the Approved Provider in the event of a </w:t>
      </w:r>
      <w:r w:rsidR="009E026B" w:rsidRPr="00377656">
        <w:rPr>
          <w:rFonts w:cs="Arial"/>
          <w:sz w:val="22"/>
          <w:szCs w:val="22"/>
        </w:rPr>
        <w:t>Serious Incident</w:t>
      </w:r>
      <w:r w:rsidR="00FD1103" w:rsidRPr="00377656">
        <w:rPr>
          <w:rFonts w:cs="Arial"/>
          <w:sz w:val="22"/>
          <w:szCs w:val="22"/>
        </w:rPr>
        <w:t xml:space="preserve">, </w:t>
      </w:r>
      <w:r w:rsidR="00A17FFA" w:rsidRPr="00377656">
        <w:rPr>
          <w:rFonts w:cs="Arial"/>
          <w:sz w:val="22"/>
          <w:szCs w:val="22"/>
        </w:rPr>
        <w:t>Notifiable Complaint</w:t>
      </w:r>
      <w:r w:rsidRPr="00377656">
        <w:rPr>
          <w:rFonts w:cs="Arial"/>
          <w:sz w:val="22"/>
          <w:szCs w:val="22"/>
        </w:rPr>
        <w:t xml:space="preserve">  or of a breach of the </w:t>
      </w:r>
      <w:r w:rsidRPr="00377656">
        <w:rPr>
          <w:rFonts w:cs="Arial"/>
          <w:i/>
          <w:sz w:val="22"/>
          <w:szCs w:val="22"/>
        </w:rPr>
        <w:t>Code of Conduct Policy</w:t>
      </w:r>
    </w:p>
    <w:p w14:paraId="6C85D040"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contacting Police in an emergency situation where it is believed that there is an immediate risk (e.g. when violence has been threatened or perpetrated)</w:t>
      </w:r>
    </w:p>
    <w:p w14:paraId="559A3094"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respecting individual abilities, needs, cultural practices and beliefs in all interactions, both verbal and non-verbal</w:t>
      </w:r>
    </w:p>
    <w:p w14:paraId="14ED7D22" w14:textId="77777777" w:rsidR="00AA1CB6" w:rsidRPr="00377656" w:rsidRDefault="00AA1CB6"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understanding and accepting that serious breaches of </w:t>
      </w:r>
      <w:r w:rsidR="00685C64" w:rsidRPr="00377656">
        <w:rPr>
          <w:rFonts w:cs="Arial"/>
          <w:sz w:val="22"/>
          <w:szCs w:val="22"/>
        </w:rPr>
        <w:t xml:space="preserve">the </w:t>
      </w:r>
      <w:r w:rsidR="00685C64" w:rsidRPr="00377656">
        <w:rPr>
          <w:rFonts w:cs="Arial"/>
          <w:i/>
          <w:sz w:val="22"/>
          <w:szCs w:val="22"/>
        </w:rPr>
        <w:t xml:space="preserve">Code of Conduct Policy </w:t>
      </w:r>
      <w:r w:rsidRPr="00377656">
        <w:rPr>
          <w:rFonts w:cs="Arial"/>
          <w:sz w:val="22"/>
          <w:szCs w:val="22"/>
        </w:rPr>
        <w:t xml:space="preserve">will be deemed misconduct and may lead to disciplinary or legal action, or a review of their </w:t>
      </w:r>
      <w:r w:rsidR="00ED2720">
        <w:rPr>
          <w:rFonts w:cs="Arial"/>
          <w:sz w:val="22"/>
          <w:szCs w:val="22"/>
        </w:rPr>
        <w:t>employment</w:t>
      </w:r>
      <w:r w:rsidRPr="00377656">
        <w:rPr>
          <w:rFonts w:cs="Arial"/>
          <w:sz w:val="22"/>
          <w:szCs w:val="22"/>
        </w:rPr>
        <w:t>.</w:t>
      </w:r>
    </w:p>
    <w:p w14:paraId="2C944679" w14:textId="77777777" w:rsidR="00A44304" w:rsidRPr="00377656" w:rsidRDefault="00A44304" w:rsidP="00377656">
      <w:pPr>
        <w:pStyle w:val="Heading1"/>
        <w:numPr>
          <w:ilvl w:val="1"/>
          <w:numId w:val="14"/>
        </w:numPr>
        <w:tabs>
          <w:tab w:val="clear" w:pos="0"/>
          <w:tab w:val="num" w:pos="1134"/>
        </w:tabs>
        <w:spacing w:before="240" w:after="60"/>
        <w:ind w:left="1134" w:hanging="567"/>
        <w:rPr>
          <w:b w:val="0"/>
          <w:color w:val="auto"/>
          <w:szCs w:val="22"/>
          <w:lang w:val="en-AU" w:eastAsia="en-US"/>
        </w:rPr>
      </w:pPr>
      <w:r w:rsidRPr="00377656">
        <w:rPr>
          <w:b w:val="0"/>
          <w:color w:val="auto"/>
          <w:szCs w:val="22"/>
          <w:lang w:val="en-AU" w:eastAsia="en-US"/>
        </w:rPr>
        <w:t>Parents/guardians are responsible for:</w:t>
      </w:r>
    </w:p>
    <w:p w14:paraId="7486839B" w14:textId="55E86529" w:rsidR="00A44304" w:rsidRPr="00377656" w:rsidRDefault="00A44304"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reading </w:t>
      </w:r>
      <w:r w:rsidR="00061C4E">
        <w:rPr>
          <w:rFonts w:cs="Arial"/>
          <w:sz w:val="22"/>
          <w:szCs w:val="22"/>
        </w:rPr>
        <w:t xml:space="preserve">and abiding by </w:t>
      </w:r>
      <w:r w:rsidRPr="00377656">
        <w:rPr>
          <w:rFonts w:cs="Arial"/>
          <w:sz w:val="22"/>
          <w:szCs w:val="22"/>
        </w:rPr>
        <w:t xml:space="preserve">the </w:t>
      </w:r>
      <w:r w:rsidRPr="00377656">
        <w:rPr>
          <w:rFonts w:cs="Arial"/>
          <w:i/>
          <w:sz w:val="22"/>
          <w:szCs w:val="22"/>
        </w:rPr>
        <w:t>Code of Conduct Policy</w:t>
      </w:r>
    </w:p>
    <w:p w14:paraId="7935BB32" w14:textId="77777777" w:rsidR="00A44304" w:rsidRPr="00377656" w:rsidRDefault="00A44304"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abiding by the law</w:t>
      </w:r>
    </w:p>
    <w:p w14:paraId="35840EDC" w14:textId="28160CF9" w:rsidR="00A44304" w:rsidRPr="00377656" w:rsidRDefault="00A44304" w:rsidP="00377656">
      <w:pPr>
        <w:pStyle w:val="Bullets1"/>
        <w:numPr>
          <w:ilvl w:val="0"/>
          <w:numId w:val="11"/>
        </w:numPr>
        <w:tabs>
          <w:tab w:val="left" w:pos="1701"/>
        </w:tabs>
        <w:spacing w:line="240" w:lineRule="auto"/>
        <w:ind w:left="1701" w:hanging="567"/>
        <w:rPr>
          <w:rFonts w:cs="Arial"/>
          <w:sz w:val="22"/>
          <w:szCs w:val="22"/>
        </w:rPr>
      </w:pPr>
      <w:r w:rsidRPr="00377656">
        <w:rPr>
          <w:rFonts w:cs="Arial"/>
          <w:sz w:val="22"/>
          <w:szCs w:val="22"/>
        </w:rPr>
        <w:t xml:space="preserve">complying with all policies </w:t>
      </w:r>
      <w:r w:rsidR="005B1268">
        <w:rPr>
          <w:rFonts w:cs="Arial"/>
          <w:sz w:val="22"/>
          <w:szCs w:val="22"/>
        </w:rPr>
        <w:t xml:space="preserve">and procedures </w:t>
      </w:r>
      <w:r w:rsidRPr="00377656">
        <w:rPr>
          <w:rFonts w:cs="Arial"/>
          <w:sz w:val="22"/>
          <w:szCs w:val="22"/>
        </w:rPr>
        <w:t>of the service.</w:t>
      </w:r>
    </w:p>
    <w:p w14:paraId="1CB4D888" w14:textId="77777777" w:rsidR="00A44304" w:rsidRPr="00377656" w:rsidRDefault="00A44304" w:rsidP="00377656">
      <w:pPr>
        <w:pStyle w:val="Heading1"/>
        <w:numPr>
          <w:ilvl w:val="1"/>
          <w:numId w:val="14"/>
        </w:numPr>
        <w:tabs>
          <w:tab w:val="clear" w:pos="0"/>
          <w:tab w:val="num" w:pos="1134"/>
        </w:tabs>
        <w:spacing w:before="240" w:after="60"/>
        <w:ind w:left="1134" w:hanging="567"/>
        <w:rPr>
          <w:b w:val="0"/>
          <w:color w:val="auto"/>
          <w:szCs w:val="22"/>
          <w:lang w:val="en-AU" w:eastAsia="en-US"/>
        </w:rPr>
      </w:pPr>
      <w:r w:rsidRPr="00377656">
        <w:rPr>
          <w:b w:val="0"/>
          <w:color w:val="auto"/>
          <w:szCs w:val="22"/>
          <w:lang w:val="en-AU" w:eastAsia="en-US"/>
        </w:rPr>
        <w:t>Volunteers and students, while at the service, are responsible for following this policy and its procedures.</w:t>
      </w:r>
    </w:p>
    <w:p w14:paraId="53DFE0F3" w14:textId="669FC5FB" w:rsidR="108C8DF2" w:rsidRDefault="108C8DF2" w:rsidP="26FF39AB">
      <w:pPr>
        <w:pStyle w:val="BodyText"/>
        <w:tabs>
          <w:tab w:val="left" w:pos="1701"/>
        </w:tabs>
        <w:rPr>
          <w:lang w:val="en-AU"/>
        </w:rPr>
      </w:pPr>
    </w:p>
    <w:p w14:paraId="0405F0AF" w14:textId="6D5FAD66" w:rsidR="3449A626" w:rsidRDefault="3449A626" w:rsidP="00D161D6">
      <w:pPr>
        <w:spacing w:before="360" w:after="60"/>
        <w:rPr>
          <w:rFonts w:cs="Arial"/>
          <w:b/>
          <w:bCs/>
          <w:color w:val="000000" w:themeColor="text1"/>
          <w:sz w:val="22"/>
          <w:szCs w:val="22"/>
        </w:rPr>
      </w:pPr>
      <w:r w:rsidRPr="2802E53A">
        <w:rPr>
          <w:rFonts w:cs="Arial"/>
          <w:b/>
          <w:bCs/>
          <w:color w:val="000000" w:themeColor="text1"/>
          <w:sz w:val="22"/>
          <w:szCs w:val="22"/>
        </w:rPr>
        <w:t>Procedure</w:t>
      </w:r>
    </w:p>
    <w:p w14:paraId="50155768" w14:textId="50FB9A3E" w:rsidR="3449A626" w:rsidRDefault="3449A626" w:rsidP="00D161D6">
      <w:pPr>
        <w:pStyle w:val="Heading1"/>
        <w:tabs>
          <w:tab w:val="left" w:pos="1134"/>
        </w:tabs>
        <w:spacing w:before="0" w:after="60"/>
        <w:ind w:left="1134" w:hanging="567"/>
        <w:rPr>
          <w:color w:val="000000" w:themeColor="text1"/>
          <w:szCs w:val="22"/>
        </w:rPr>
      </w:pPr>
      <w:r w:rsidRPr="26FF39AB">
        <w:rPr>
          <w:rFonts w:eastAsia="Arial"/>
          <w:b w:val="0"/>
          <w:bCs w:val="0"/>
          <w:color w:val="000000" w:themeColor="text1"/>
          <w:szCs w:val="22"/>
          <w:lang w:val="en-AU"/>
        </w:rPr>
        <w:t>Relationships with children</w:t>
      </w:r>
    </w:p>
    <w:p w14:paraId="6340CBFD" w14:textId="7F85211C" w:rsidR="3449A626" w:rsidRDefault="3449A626" w:rsidP="00D161D6">
      <w:pPr>
        <w:pStyle w:val="BodyText3ptAfter"/>
        <w:spacing w:before="0" w:line="240" w:lineRule="auto"/>
        <w:ind w:left="1134"/>
        <w:rPr>
          <w:rFonts w:cs="Arial"/>
          <w:color w:val="000000" w:themeColor="text1"/>
          <w:sz w:val="22"/>
          <w:szCs w:val="22"/>
        </w:rPr>
      </w:pPr>
      <w:r w:rsidRPr="26FF39AB">
        <w:rPr>
          <w:rFonts w:cs="Arial"/>
          <w:color w:val="000000" w:themeColor="text1"/>
          <w:sz w:val="22"/>
          <w:szCs w:val="22"/>
          <w:lang w:val="en-AU"/>
        </w:rPr>
        <w:t xml:space="preserve">In their relationships with children, the Approved Provider (Manager), Nominated Supervisor,, </w:t>
      </w:r>
      <w:r w:rsidR="72D54A19" w:rsidRPr="26FF39AB">
        <w:rPr>
          <w:rFonts w:cs="Arial"/>
          <w:color w:val="000000" w:themeColor="text1"/>
          <w:sz w:val="22"/>
          <w:szCs w:val="22"/>
          <w:lang w:val="en-AU"/>
        </w:rPr>
        <w:t xml:space="preserve">Person in </w:t>
      </w:r>
      <w:r w:rsidR="7A55FF57" w:rsidRPr="26FF39AB">
        <w:rPr>
          <w:rFonts w:cs="Arial"/>
          <w:color w:val="000000" w:themeColor="text1"/>
          <w:sz w:val="22"/>
          <w:szCs w:val="22"/>
          <w:lang w:val="en-AU"/>
        </w:rPr>
        <w:t>d</w:t>
      </w:r>
      <w:r w:rsidR="72D54A19" w:rsidRPr="26FF39AB">
        <w:rPr>
          <w:rFonts w:cs="Arial"/>
          <w:color w:val="000000" w:themeColor="text1"/>
          <w:sz w:val="22"/>
          <w:szCs w:val="22"/>
          <w:lang w:val="en-AU"/>
        </w:rPr>
        <w:t xml:space="preserve">ay to </w:t>
      </w:r>
      <w:r w:rsidR="76DE31A5" w:rsidRPr="26FF39AB">
        <w:rPr>
          <w:rFonts w:cs="Arial"/>
          <w:color w:val="000000" w:themeColor="text1"/>
          <w:sz w:val="22"/>
          <w:szCs w:val="22"/>
          <w:lang w:val="en-AU"/>
        </w:rPr>
        <w:t>d</w:t>
      </w:r>
      <w:r w:rsidR="72D54A19" w:rsidRPr="26FF39AB">
        <w:rPr>
          <w:rFonts w:cs="Arial"/>
          <w:color w:val="000000" w:themeColor="text1"/>
          <w:sz w:val="22"/>
          <w:szCs w:val="22"/>
          <w:lang w:val="en-AU"/>
        </w:rPr>
        <w:t xml:space="preserve">ay </w:t>
      </w:r>
      <w:r w:rsidR="75928348" w:rsidRPr="26FF39AB">
        <w:rPr>
          <w:rFonts w:cs="Arial"/>
          <w:color w:val="000000" w:themeColor="text1"/>
          <w:sz w:val="22"/>
          <w:szCs w:val="22"/>
          <w:lang w:val="en-AU"/>
        </w:rPr>
        <w:t>c</w:t>
      </w:r>
      <w:r w:rsidR="72D54A19" w:rsidRPr="26FF39AB">
        <w:rPr>
          <w:rFonts w:cs="Arial"/>
          <w:color w:val="000000" w:themeColor="text1"/>
          <w:sz w:val="22"/>
          <w:szCs w:val="22"/>
          <w:lang w:val="en-AU"/>
        </w:rPr>
        <w:t>harge</w:t>
      </w:r>
      <w:r w:rsidR="4D6F04CF" w:rsidRPr="26FF39AB">
        <w:rPr>
          <w:rFonts w:cs="Arial"/>
          <w:color w:val="000000" w:themeColor="text1"/>
          <w:sz w:val="22"/>
          <w:szCs w:val="22"/>
          <w:lang w:val="en-AU"/>
        </w:rPr>
        <w:t>, Responsible Person’s</w:t>
      </w:r>
      <w:r w:rsidR="72D54A19" w:rsidRPr="26FF39AB">
        <w:rPr>
          <w:rFonts w:cs="Arial"/>
          <w:color w:val="000000" w:themeColor="text1"/>
          <w:sz w:val="22"/>
          <w:szCs w:val="22"/>
          <w:lang w:val="en-AU"/>
        </w:rPr>
        <w:t xml:space="preserve"> </w:t>
      </w:r>
      <w:r w:rsidRPr="26FF39AB">
        <w:rPr>
          <w:rFonts w:cs="Arial"/>
          <w:color w:val="000000" w:themeColor="text1"/>
          <w:sz w:val="22"/>
          <w:szCs w:val="22"/>
          <w:lang w:val="en-AU"/>
        </w:rPr>
        <w:t xml:space="preserve"> educators and all staff will:</w:t>
      </w:r>
    </w:p>
    <w:p w14:paraId="58C4963E" w14:textId="44D6208C"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act in the best interests of all children</w:t>
      </w:r>
    </w:p>
    <w:p w14:paraId="2B46D8B3" w14:textId="7A378492"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respect the rights of children as enshrined in the United Nations Convention on the Rights of the Child (1991) and commit to advocating for these rights</w:t>
      </w:r>
    </w:p>
    <w:p w14:paraId="47659FF8" w14:textId="4724938A"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recognise children as active citizens participating in different communities such as family, children’s services and schools</w:t>
      </w:r>
    </w:p>
    <w:p w14:paraId="16AA43AA" w14:textId="356EA2CF"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work with children to help them understand that they are global citizens with shared responsibilities to the environment and humanity</w:t>
      </w:r>
    </w:p>
    <w:p w14:paraId="1CD5C21E" w14:textId="79682654"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respect the special relationship between children and their families and incorporate this perspective in interactions with children</w:t>
      </w:r>
    </w:p>
    <w:p w14:paraId="74822FEF" w14:textId="5EB4420E"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create and maintain safe, healthy environments, spaces and places, which enhance children’s learning, development, engagement, initiative, self-worth, dignity and show Respect for children’s contributions</w:t>
      </w:r>
    </w:p>
    <w:p w14:paraId="00C47D51" w14:textId="1D81B4B5"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work to ensure children and families with additional needs can exercise their rights.</w:t>
      </w:r>
    </w:p>
    <w:p w14:paraId="35D9EF5D" w14:textId="22441FDE"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acknowledge the uniqueness and potential of all children, in recognition that enjoying their childhood without undue pressure is important</w:t>
      </w:r>
    </w:p>
    <w:p w14:paraId="061470E8" w14:textId="72700545"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acknowledge the holistic nature of children’s learning and the significance of children’s cultural and linguistic identities</w:t>
      </w:r>
    </w:p>
    <w:p w14:paraId="4B9E9CDF" w14:textId="31541FF1"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802E53A">
        <w:rPr>
          <w:rFonts w:cs="Arial"/>
          <w:color w:val="000000" w:themeColor="text1"/>
          <w:sz w:val="22"/>
          <w:szCs w:val="22"/>
        </w:rPr>
        <w:t xml:space="preserve">work to ensure children are not discriminated against </w:t>
      </w:r>
      <w:r w:rsidR="783EEE5E" w:rsidRPr="2802E53A">
        <w:rPr>
          <w:rFonts w:cs="Arial"/>
          <w:color w:val="000000" w:themeColor="text1"/>
          <w:sz w:val="22"/>
          <w:szCs w:val="22"/>
        </w:rPr>
        <w:t>based on</w:t>
      </w:r>
      <w:r w:rsidRPr="2802E53A">
        <w:rPr>
          <w:rFonts w:cs="Arial"/>
          <w:color w:val="000000" w:themeColor="text1"/>
          <w:sz w:val="22"/>
          <w:szCs w:val="22"/>
        </w:rPr>
        <w:t xml:space="preserve"> gender, age, ability, economic status, family structure, lifestyle, ethnicity, religion, language, culture, or national origin</w:t>
      </w:r>
    </w:p>
    <w:p w14:paraId="4100647F" w14:textId="04541322"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lastRenderedPageBreak/>
        <w:t>acknowledge children as competent learners, and build active communities of engagement and inquiry</w:t>
      </w:r>
    </w:p>
    <w:p w14:paraId="56998C9B" w14:textId="2DA78980" w:rsidR="3449A626" w:rsidRDefault="3449A626" w:rsidP="00D161D6">
      <w:pPr>
        <w:pStyle w:val="Bullets1"/>
        <w:numPr>
          <w:ilvl w:val="0"/>
          <w:numId w:val="39"/>
        </w:numPr>
        <w:spacing w:line="240" w:lineRule="auto"/>
        <w:ind w:left="1701" w:hanging="567"/>
        <w:rPr>
          <w:rFonts w:cs="Arial"/>
          <w:color w:val="000000" w:themeColor="text1"/>
          <w:sz w:val="22"/>
          <w:szCs w:val="22"/>
        </w:rPr>
      </w:pPr>
      <w:r w:rsidRPr="26FF39AB">
        <w:rPr>
          <w:rFonts w:cs="Arial"/>
          <w:color w:val="000000" w:themeColor="text1"/>
          <w:sz w:val="22"/>
          <w:szCs w:val="22"/>
        </w:rPr>
        <w:t>honour children’s right to play, as both a process and context for learning</w:t>
      </w:r>
    </w:p>
    <w:p w14:paraId="0BDF81F9" w14:textId="0AE5D98A" w:rsidR="3449A626" w:rsidRPr="00D161D6" w:rsidRDefault="3449A626" w:rsidP="00D161D6">
      <w:pPr>
        <w:pStyle w:val="Bullets1"/>
        <w:numPr>
          <w:ilvl w:val="0"/>
          <w:numId w:val="39"/>
        </w:numPr>
        <w:spacing w:line="240" w:lineRule="auto"/>
        <w:ind w:left="1701" w:hanging="567"/>
        <w:rPr>
          <w:rFonts w:cs="Arial"/>
          <w:sz w:val="22"/>
          <w:szCs w:val="22"/>
        </w:rPr>
      </w:pPr>
      <w:r w:rsidRPr="00D161D6">
        <w:rPr>
          <w:rFonts w:cs="Arial"/>
          <w:sz w:val="22"/>
          <w:szCs w:val="22"/>
        </w:rPr>
        <w:t>empower children to have a voice and they are encouraged to participate in decisions affecting them and they are taken seriously</w:t>
      </w:r>
    </w:p>
    <w:p w14:paraId="77B26CFC" w14:textId="0D48F2CA" w:rsidR="3449A626" w:rsidRPr="00D161D6" w:rsidRDefault="3449A626" w:rsidP="00D161D6">
      <w:pPr>
        <w:pStyle w:val="Bullets1"/>
        <w:numPr>
          <w:ilvl w:val="0"/>
          <w:numId w:val="39"/>
        </w:numPr>
        <w:spacing w:line="240" w:lineRule="auto"/>
        <w:ind w:left="1701" w:hanging="567"/>
        <w:rPr>
          <w:rFonts w:cs="Arial"/>
          <w:sz w:val="22"/>
          <w:szCs w:val="22"/>
        </w:rPr>
      </w:pPr>
      <w:r w:rsidRPr="00D161D6">
        <w:rPr>
          <w:rFonts w:cs="Arial"/>
          <w:sz w:val="22"/>
          <w:szCs w:val="22"/>
        </w:rPr>
        <w:t xml:space="preserve">ensure processes for complaints and concerns are child focused and children are empowered to speak up </w:t>
      </w:r>
    </w:p>
    <w:p w14:paraId="659AE041" w14:textId="11D1AB70"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t>Relationships with parents/guardians and families</w:t>
      </w:r>
    </w:p>
    <w:p w14:paraId="4CADAEF7" w14:textId="19A2739B" w:rsidR="3449A626" w:rsidRPr="00D161D6" w:rsidRDefault="3449A626" w:rsidP="00D161D6">
      <w:pPr>
        <w:pStyle w:val="BodyText3ptAfter"/>
        <w:numPr>
          <w:ilvl w:val="2"/>
          <w:numId w:val="42"/>
        </w:numPr>
        <w:spacing w:before="0" w:line="240" w:lineRule="auto"/>
        <w:ind w:left="1701" w:hanging="567"/>
        <w:rPr>
          <w:rFonts w:cs="Arial"/>
          <w:sz w:val="22"/>
          <w:szCs w:val="22"/>
        </w:rPr>
      </w:pPr>
      <w:r w:rsidRPr="00D161D6">
        <w:rPr>
          <w:rFonts w:cs="Arial"/>
          <w:sz w:val="22"/>
          <w:szCs w:val="22"/>
          <w:lang w:val="en-AU"/>
        </w:rPr>
        <w:t xml:space="preserve">In their relationships with parents/guardians and families, the Approved Provider (Manager), Nominated Supervisor, </w:t>
      </w:r>
      <w:r w:rsidR="7829A124" w:rsidRPr="00D161D6">
        <w:rPr>
          <w:rFonts w:cs="Arial"/>
          <w:sz w:val="22"/>
          <w:szCs w:val="22"/>
          <w:lang w:val="en-AU"/>
        </w:rPr>
        <w:t xml:space="preserve">Person in </w:t>
      </w:r>
      <w:r w:rsidR="1E3C910A" w:rsidRPr="00D161D6">
        <w:rPr>
          <w:rFonts w:cs="Arial"/>
          <w:sz w:val="22"/>
          <w:szCs w:val="22"/>
          <w:lang w:val="en-AU"/>
        </w:rPr>
        <w:t>d</w:t>
      </w:r>
      <w:r w:rsidR="7829A124" w:rsidRPr="00D161D6">
        <w:rPr>
          <w:rFonts w:cs="Arial"/>
          <w:sz w:val="22"/>
          <w:szCs w:val="22"/>
          <w:lang w:val="en-AU"/>
        </w:rPr>
        <w:t xml:space="preserve">ay to </w:t>
      </w:r>
      <w:r w:rsidR="47FFEA03" w:rsidRPr="00D161D6">
        <w:rPr>
          <w:rFonts w:cs="Arial"/>
          <w:sz w:val="22"/>
          <w:szCs w:val="22"/>
          <w:lang w:val="en-AU"/>
        </w:rPr>
        <w:t>d</w:t>
      </w:r>
      <w:r w:rsidR="7829A124" w:rsidRPr="00D161D6">
        <w:rPr>
          <w:rFonts w:cs="Arial"/>
          <w:sz w:val="22"/>
          <w:szCs w:val="22"/>
          <w:lang w:val="en-AU"/>
        </w:rPr>
        <w:t xml:space="preserve">ay </w:t>
      </w:r>
      <w:r w:rsidR="57BC30F8" w:rsidRPr="00D161D6">
        <w:rPr>
          <w:rFonts w:cs="Arial"/>
          <w:sz w:val="22"/>
          <w:szCs w:val="22"/>
          <w:lang w:val="en-AU"/>
        </w:rPr>
        <w:t>c</w:t>
      </w:r>
      <w:r w:rsidR="7829A124" w:rsidRPr="00D161D6">
        <w:rPr>
          <w:rFonts w:cs="Arial"/>
          <w:sz w:val="22"/>
          <w:szCs w:val="22"/>
          <w:lang w:val="en-AU"/>
        </w:rPr>
        <w:t>harge, Respo</w:t>
      </w:r>
      <w:r w:rsidR="007A5678" w:rsidRPr="00D161D6">
        <w:rPr>
          <w:rFonts w:cs="Arial"/>
          <w:sz w:val="22"/>
          <w:szCs w:val="22"/>
          <w:lang w:val="en-AU"/>
        </w:rPr>
        <w:t>n</w:t>
      </w:r>
      <w:r w:rsidR="7829A124" w:rsidRPr="00D161D6">
        <w:rPr>
          <w:rFonts w:cs="Arial"/>
          <w:sz w:val="22"/>
          <w:szCs w:val="22"/>
          <w:lang w:val="en-AU"/>
        </w:rPr>
        <w:t>sible Person’s</w:t>
      </w:r>
      <w:r w:rsidRPr="00D161D6">
        <w:rPr>
          <w:rFonts w:cs="Arial"/>
          <w:sz w:val="22"/>
          <w:szCs w:val="22"/>
          <w:lang w:val="en-AU"/>
        </w:rPr>
        <w:t xml:space="preserve"> educators and all staff will:</w:t>
      </w:r>
    </w:p>
    <w:p w14:paraId="6C4FF3DB" w14:textId="0839C533"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 xml:space="preserve">listen to and learn from families, in order to acknowledge and build upon their strengths and competencies, and </w:t>
      </w:r>
      <w:r w:rsidR="2EFC32E2" w:rsidRPr="00D161D6">
        <w:rPr>
          <w:rFonts w:cs="Arial"/>
          <w:sz w:val="22"/>
          <w:szCs w:val="22"/>
        </w:rPr>
        <w:t>support</w:t>
      </w:r>
      <w:r w:rsidRPr="00D161D6">
        <w:rPr>
          <w:rFonts w:cs="Arial"/>
          <w:sz w:val="22"/>
          <w:szCs w:val="22"/>
        </w:rPr>
        <w:t xml:space="preserve"> them in their role of nurturing children</w:t>
      </w:r>
    </w:p>
    <w:p w14:paraId="1D6332EA" w14:textId="5B42FA34"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assist each family to develop a sense of belonging and inclusion</w:t>
      </w:r>
    </w:p>
    <w:p w14:paraId="11E29F18" w14:textId="1EFE5BB1"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develop positive relationships based on mutual trust and open communication</w:t>
      </w:r>
    </w:p>
    <w:p w14:paraId="69A2CC17" w14:textId="3C61C25A"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develop partnerships with families and engage in shared decision making where appropriate</w:t>
      </w:r>
    </w:p>
    <w:p w14:paraId="27F937B3" w14:textId="5D89AA75"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acknowledge the rights of families to make decisions about their children</w:t>
      </w:r>
    </w:p>
    <w:p w14:paraId="0AC1AF2D" w14:textId="3274E26D"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respect the uniqueness of each family and strive to learn about their culture, structure, lifestyle, customs, language, beliefs and kinship systems</w:t>
      </w:r>
    </w:p>
    <w:p w14:paraId="5D4CC58A" w14:textId="0CEE275A"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develop shared planning, monitoring and assessment practices for children’s learning and communicate this in ways that families understand</w:t>
      </w:r>
    </w:p>
    <w:p w14:paraId="05BDCAE6" w14:textId="64164DD7"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acknowledge that each family is affected by the community contexts in which they engage</w:t>
      </w:r>
    </w:p>
    <w:p w14:paraId="38F916BA" w14:textId="524830CD"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be sensitive to the vulnerabilities of children and families and respond in ways that empower and maintain the dignity of all children and families</w:t>
      </w:r>
    </w:p>
    <w:p w14:paraId="79BA5278" w14:textId="2B4ED85F" w:rsidR="3449A626" w:rsidRPr="00D161D6" w:rsidRDefault="3449A626" w:rsidP="00D161D6">
      <w:pPr>
        <w:pStyle w:val="Bullets1"/>
        <w:numPr>
          <w:ilvl w:val="2"/>
          <w:numId w:val="42"/>
        </w:numPr>
        <w:spacing w:line="240" w:lineRule="auto"/>
        <w:ind w:left="1701" w:hanging="567"/>
        <w:rPr>
          <w:rFonts w:cs="Arial"/>
          <w:sz w:val="22"/>
          <w:szCs w:val="22"/>
        </w:rPr>
      </w:pPr>
      <w:r w:rsidRPr="00D161D6">
        <w:rPr>
          <w:rFonts w:cs="Arial"/>
          <w:sz w:val="22"/>
          <w:szCs w:val="22"/>
        </w:rPr>
        <w:t xml:space="preserve">maintain confidentiality and </w:t>
      </w:r>
      <w:r w:rsidR="7154F37D" w:rsidRPr="00D161D6">
        <w:rPr>
          <w:rFonts w:cs="Arial"/>
          <w:sz w:val="22"/>
          <w:szCs w:val="22"/>
        </w:rPr>
        <w:t>respect</w:t>
      </w:r>
      <w:r w:rsidRPr="00D161D6">
        <w:rPr>
          <w:rFonts w:cs="Arial"/>
          <w:sz w:val="22"/>
          <w:szCs w:val="22"/>
        </w:rPr>
        <w:t xml:space="preserve"> the right of the family to privacy.</w:t>
      </w:r>
    </w:p>
    <w:p w14:paraId="159F1311" w14:textId="0ACF79C0" w:rsidR="3449A626" w:rsidRDefault="3449A626" w:rsidP="00D161D6">
      <w:pPr>
        <w:pStyle w:val="Bullets1"/>
        <w:numPr>
          <w:ilvl w:val="2"/>
          <w:numId w:val="42"/>
        </w:numPr>
        <w:spacing w:line="240" w:lineRule="auto"/>
        <w:ind w:left="1701" w:hanging="567"/>
        <w:rPr>
          <w:rFonts w:cs="Arial"/>
          <w:color w:val="000000" w:themeColor="text1"/>
          <w:sz w:val="22"/>
          <w:szCs w:val="22"/>
        </w:rPr>
      </w:pPr>
      <w:r w:rsidRPr="00D161D6">
        <w:rPr>
          <w:rFonts w:cs="Arial"/>
          <w:sz w:val="22"/>
          <w:szCs w:val="22"/>
        </w:rPr>
        <w:t xml:space="preserve">Keep families informed and engage them in decision making and feedback </w:t>
      </w:r>
      <w:r w:rsidR="003E4B32" w:rsidRPr="00D161D6">
        <w:rPr>
          <w:rFonts w:cs="Arial"/>
          <w:sz w:val="22"/>
          <w:szCs w:val="22"/>
        </w:rPr>
        <w:t xml:space="preserve">and </w:t>
      </w:r>
      <w:r w:rsidR="00BA2366" w:rsidRPr="00D161D6">
        <w:rPr>
          <w:rFonts w:cs="Arial"/>
          <w:sz w:val="22"/>
          <w:szCs w:val="22"/>
        </w:rPr>
        <w:t xml:space="preserve">respond to this feedback </w:t>
      </w:r>
    </w:p>
    <w:p w14:paraId="583B8860" w14:textId="18F80263"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t>Relationships with students</w:t>
      </w:r>
    </w:p>
    <w:p w14:paraId="7AB7FEF5" w14:textId="547E67EE" w:rsidR="3449A626" w:rsidRDefault="3449A626" w:rsidP="00D161D6">
      <w:pPr>
        <w:pStyle w:val="BodyText3ptAfter"/>
        <w:numPr>
          <w:ilvl w:val="2"/>
          <w:numId w:val="46"/>
        </w:numPr>
        <w:spacing w:before="0" w:line="240" w:lineRule="auto"/>
        <w:ind w:left="1701" w:hanging="567"/>
        <w:rPr>
          <w:rFonts w:cs="Arial"/>
          <w:color w:val="000000" w:themeColor="text1"/>
          <w:sz w:val="22"/>
          <w:szCs w:val="22"/>
        </w:rPr>
      </w:pPr>
      <w:r w:rsidRPr="26FF39AB">
        <w:rPr>
          <w:rFonts w:cs="Arial"/>
          <w:color w:val="000000" w:themeColor="text1"/>
          <w:sz w:val="22"/>
          <w:szCs w:val="22"/>
          <w:lang w:val="en-AU"/>
        </w:rPr>
        <w:t xml:space="preserve">In their relationships with students, the Approved Provider, Nominated Supervisor, </w:t>
      </w:r>
      <w:r w:rsidR="5070DD41" w:rsidRPr="26FF39AB">
        <w:rPr>
          <w:rFonts w:cs="Arial"/>
          <w:color w:val="000000" w:themeColor="text1"/>
          <w:sz w:val="22"/>
          <w:szCs w:val="22"/>
          <w:lang w:val="en-AU"/>
        </w:rPr>
        <w:t>Person in day to day charge, Responsible Person’s</w:t>
      </w:r>
      <w:r w:rsidRPr="26FF39AB">
        <w:rPr>
          <w:rFonts w:cs="Arial"/>
          <w:color w:val="000000" w:themeColor="text1"/>
          <w:sz w:val="22"/>
          <w:szCs w:val="22"/>
          <w:lang w:val="en-AU"/>
        </w:rPr>
        <w:t>, educators and all staff will:</w:t>
      </w:r>
    </w:p>
    <w:p w14:paraId="1E97EA20" w14:textId="1A354410" w:rsidR="3449A626" w:rsidRPr="00D161D6" w:rsidRDefault="3449A626" w:rsidP="00D161D6">
      <w:pPr>
        <w:pStyle w:val="Bullets1"/>
        <w:numPr>
          <w:ilvl w:val="2"/>
          <w:numId w:val="46"/>
        </w:numPr>
        <w:spacing w:line="240" w:lineRule="auto"/>
        <w:ind w:left="1701" w:hanging="567"/>
        <w:rPr>
          <w:rFonts w:cs="Arial"/>
          <w:sz w:val="22"/>
          <w:szCs w:val="22"/>
        </w:rPr>
      </w:pPr>
      <w:r w:rsidRPr="26FF39AB">
        <w:rPr>
          <w:rFonts w:cs="Arial"/>
          <w:color w:val="000000" w:themeColor="text1"/>
          <w:sz w:val="22"/>
          <w:szCs w:val="22"/>
        </w:rPr>
        <w:t>afford professional opportunities and resources for students to demonstrate their competencies</w:t>
      </w:r>
    </w:p>
    <w:p w14:paraId="2B9C6333" w14:textId="1066039C"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00D161D6">
        <w:rPr>
          <w:rFonts w:cs="Arial"/>
          <w:sz w:val="22"/>
          <w:szCs w:val="22"/>
        </w:rPr>
        <w:t>acknowledge and s</w:t>
      </w:r>
      <w:r w:rsidRPr="26FF39AB">
        <w:rPr>
          <w:rFonts w:cs="Arial"/>
          <w:color w:val="000000" w:themeColor="text1"/>
          <w:sz w:val="22"/>
          <w:szCs w:val="22"/>
        </w:rPr>
        <w:t>upport the personal strengths, professional knowledge, diversity and experience which students bring to the learning environment</w:t>
      </w:r>
    </w:p>
    <w:p w14:paraId="3B112DF1" w14:textId="29CB5D41"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26FF39AB">
        <w:rPr>
          <w:rFonts w:cs="Arial"/>
          <w:color w:val="000000" w:themeColor="text1"/>
          <w:sz w:val="22"/>
          <w:szCs w:val="22"/>
        </w:rPr>
        <w:t>model high-quality professional practices</w:t>
      </w:r>
    </w:p>
    <w:p w14:paraId="2A16FA62" w14:textId="79986CF2"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26FF39AB">
        <w:rPr>
          <w:rFonts w:cs="Arial"/>
          <w:color w:val="000000" w:themeColor="text1"/>
          <w:sz w:val="22"/>
          <w:szCs w:val="22"/>
        </w:rPr>
        <w:t>know the requirements of the students’ individual institutions and communicate openly with the representatives of that institution</w:t>
      </w:r>
    </w:p>
    <w:p w14:paraId="259E5113" w14:textId="7F8E52F1"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26FF39AB">
        <w:rPr>
          <w:rFonts w:cs="Arial"/>
          <w:color w:val="000000" w:themeColor="text1"/>
          <w:sz w:val="22"/>
          <w:szCs w:val="22"/>
        </w:rPr>
        <w:t>provide ongoing constructive feedback and assessment that is fair and equitable</w:t>
      </w:r>
    </w:p>
    <w:p w14:paraId="2C7BE90E" w14:textId="1B4C8560"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26FF39AB">
        <w:rPr>
          <w:rFonts w:cs="Arial"/>
          <w:color w:val="000000" w:themeColor="text1"/>
          <w:sz w:val="22"/>
          <w:szCs w:val="22"/>
        </w:rPr>
        <w:t>implement strategies that will empower students to make positive contributions to the workplace</w:t>
      </w:r>
    </w:p>
    <w:p w14:paraId="4640B859" w14:textId="1C69A8DC" w:rsidR="3449A626" w:rsidRDefault="3449A626" w:rsidP="00D161D6">
      <w:pPr>
        <w:pStyle w:val="Bullets1"/>
        <w:numPr>
          <w:ilvl w:val="2"/>
          <w:numId w:val="46"/>
        </w:numPr>
        <w:spacing w:line="240" w:lineRule="auto"/>
        <w:ind w:left="1701" w:hanging="567"/>
        <w:rPr>
          <w:rFonts w:cs="Arial"/>
          <w:color w:val="000000" w:themeColor="text1"/>
          <w:sz w:val="22"/>
          <w:szCs w:val="22"/>
        </w:rPr>
      </w:pPr>
      <w:r w:rsidRPr="26FF39AB">
        <w:rPr>
          <w:rFonts w:cs="Arial"/>
          <w:color w:val="000000" w:themeColor="text1"/>
          <w:sz w:val="22"/>
          <w:szCs w:val="22"/>
        </w:rPr>
        <w:t>maintain confidentiality in relation to students.</w:t>
      </w:r>
    </w:p>
    <w:p w14:paraId="64064BE8" w14:textId="7D2F7412" w:rsidR="3449A626" w:rsidRDefault="3449A626" w:rsidP="00D161D6">
      <w:pPr>
        <w:pStyle w:val="Heading1"/>
        <w:tabs>
          <w:tab w:val="left" w:pos="1134"/>
        </w:tabs>
        <w:spacing w:before="240" w:after="60"/>
        <w:ind w:firstLine="567"/>
        <w:rPr>
          <w:color w:val="000000" w:themeColor="text1"/>
          <w:szCs w:val="22"/>
        </w:rPr>
      </w:pPr>
      <w:r w:rsidRPr="26FF39AB">
        <w:rPr>
          <w:rFonts w:eastAsia="Arial"/>
          <w:b w:val="0"/>
          <w:bCs w:val="0"/>
          <w:color w:val="000000" w:themeColor="text1"/>
          <w:szCs w:val="22"/>
          <w:lang w:val="en-AU"/>
        </w:rPr>
        <w:lastRenderedPageBreak/>
        <w:t>Relationships with employer</w:t>
      </w:r>
    </w:p>
    <w:p w14:paraId="3ACFC335" w14:textId="34A52B99" w:rsidR="3449A626" w:rsidRDefault="3449A626" w:rsidP="00D161D6">
      <w:pPr>
        <w:pStyle w:val="BodyText3ptAfter"/>
        <w:numPr>
          <w:ilvl w:val="2"/>
          <w:numId w:val="47"/>
        </w:numPr>
        <w:spacing w:before="0" w:line="240" w:lineRule="auto"/>
        <w:ind w:left="1701" w:hanging="567"/>
        <w:rPr>
          <w:rFonts w:cs="Arial"/>
          <w:color w:val="000000" w:themeColor="text1"/>
          <w:sz w:val="22"/>
          <w:szCs w:val="22"/>
        </w:rPr>
      </w:pPr>
      <w:r w:rsidRPr="26FF39AB">
        <w:rPr>
          <w:rFonts w:cs="Arial"/>
          <w:color w:val="000000" w:themeColor="text1"/>
          <w:sz w:val="22"/>
          <w:szCs w:val="22"/>
          <w:lang w:val="en-AU"/>
        </w:rPr>
        <w:t xml:space="preserve">In their relationships with the employer, the Approved Provider, Nominated Supervisor, </w:t>
      </w:r>
      <w:r w:rsidR="0505FBA6" w:rsidRPr="26FF39AB">
        <w:rPr>
          <w:rFonts w:cs="Arial"/>
          <w:color w:val="000000" w:themeColor="text1"/>
          <w:sz w:val="22"/>
          <w:szCs w:val="22"/>
          <w:lang w:val="en-AU"/>
        </w:rPr>
        <w:t>Person in day to day charge,</w:t>
      </w:r>
      <w:r w:rsidR="00B376E7">
        <w:rPr>
          <w:rFonts w:cs="Arial"/>
          <w:color w:val="000000" w:themeColor="text1"/>
          <w:sz w:val="22"/>
          <w:szCs w:val="22"/>
          <w:lang w:val="en-AU"/>
        </w:rPr>
        <w:t xml:space="preserve"> </w:t>
      </w:r>
      <w:r w:rsidR="0505FBA6" w:rsidRPr="26FF39AB">
        <w:rPr>
          <w:rFonts w:cs="Arial"/>
          <w:color w:val="000000" w:themeColor="text1"/>
          <w:sz w:val="22"/>
          <w:szCs w:val="22"/>
          <w:lang w:val="en-AU"/>
        </w:rPr>
        <w:t>Responsible Person’s</w:t>
      </w:r>
      <w:r w:rsidRPr="26FF39AB">
        <w:rPr>
          <w:rFonts w:cs="Arial"/>
          <w:color w:val="000000" w:themeColor="text1"/>
          <w:sz w:val="22"/>
          <w:szCs w:val="22"/>
          <w:lang w:val="en-AU"/>
        </w:rPr>
        <w:t>, educators and all staff will:</w:t>
      </w:r>
    </w:p>
    <w:p w14:paraId="02A9EAC9" w14:textId="11491749" w:rsidR="3449A626" w:rsidRDefault="3449A626" w:rsidP="00D161D6">
      <w:pPr>
        <w:pStyle w:val="Bullets1"/>
        <w:numPr>
          <w:ilvl w:val="2"/>
          <w:numId w:val="47"/>
        </w:numPr>
        <w:spacing w:line="240" w:lineRule="auto"/>
        <w:ind w:left="1701" w:hanging="567"/>
        <w:rPr>
          <w:rFonts w:cs="Arial"/>
          <w:color w:val="000000" w:themeColor="text1"/>
          <w:sz w:val="22"/>
          <w:szCs w:val="22"/>
        </w:rPr>
      </w:pPr>
      <w:r w:rsidRPr="26FF39AB">
        <w:rPr>
          <w:rFonts w:cs="Arial"/>
          <w:color w:val="000000" w:themeColor="text1"/>
          <w:sz w:val="22"/>
          <w:szCs w:val="22"/>
        </w:rPr>
        <w:t>support workplace policies, standards and practices that are fair, non-discriminatory and are in the best interest of children and families</w:t>
      </w:r>
    </w:p>
    <w:p w14:paraId="3BF4F1E3" w14:textId="3F8661B3" w:rsidR="3449A626" w:rsidRDefault="3449A626" w:rsidP="00D161D6">
      <w:pPr>
        <w:pStyle w:val="Bullets1"/>
        <w:numPr>
          <w:ilvl w:val="2"/>
          <w:numId w:val="47"/>
        </w:numPr>
        <w:spacing w:line="240" w:lineRule="auto"/>
        <w:ind w:left="1701" w:hanging="567"/>
        <w:rPr>
          <w:rFonts w:cs="Arial"/>
          <w:color w:val="000000" w:themeColor="text1"/>
          <w:sz w:val="22"/>
          <w:szCs w:val="22"/>
        </w:rPr>
      </w:pPr>
      <w:r w:rsidRPr="26FF39AB">
        <w:rPr>
          <w:rFonts w:cs="Arial"/>
          <w:color w:val="000000" w:themeColor="text1"/>
          <w:sz w:val="22"/>
          <w:szCs w:val="22"/>
        </w:rPr>
        <w:t xml:space="preserve">promote and </w:t>
      </w:r>
      <w:r w:rsidRPr="00D161D6">
        <w:rPr>
          <w:rFonts w:cs="Arial"/>
          <w:sz w:val="22"/>
          <w:szCs w:val="22"/>
        </w:rPr>
        <w:t>su</w:t>
      </w:r>
      <w:r w:rsidRPr="26FF39AB">
        <w:rPr>
          <w:rFonts w:cs="Arial"/>
          <w:color w:val="000000" w:themeColor="text1"/>
          <w:sz w:val="22"/>
          <w:szCs w:val="22"/>
        </w:rPr>
        <w:t>pport ongoing professional development within work team</w:t>
      </w:r>
    </w:p>
    <w:p w14:paraId="6142C897" w14:textId="557D2997" w:rsidR="3449A626" w:rsidRDefault="3449A626" w:rsidP="00D161D6">
      <w:pPr>
        <w:pStyle w:val="Bullets1"/>
        <w:numPr>
          <w:ilvl w:val="2"/>
          <w:numId w:val="47"/>
        </w:numPr>
        <w:spacing w:line="240" w:lineRule="auto"/>
        <w:ind w:left="1701" w:hanging="567"/>
        <w:rPr>
          <w:rFonts w:cs="Arial"/>
          <w:color w:val="000000" w:themeColor="text1"/>
          <w:sz w:val="22"/>
          <w:szCs w:val="22"/>
        </w:rPr>
      </w:pPr>
      <w:r w:rsidRPr="26FF39AB">
        <w:rPr>
          <w:rFonts w:cs="Arial"/>
          <w:color w:val="000000" w:themeColor="text1"/>
          <w:sz w:val="22"/>
          <w:szCs w:val="22"/>
        </w:rPr>
        <w:t>adhere to lawful policies and procedures and when there is conflict, attempt to effect change through constructive action within the organisation or seek change through appropriate procedures.</w:t>
      </w:r>
    </w:p>
    <w:p w14:paraId="6102AA64" w14:textId="0C6D544D"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t>Professional behaviour</w:t>
      </w:r>
    </w:p>
    <w:p w14:paraId="0928A503" w14:textId="215EF70E" w:rsidR="3449A626" w:rsidRDefault="3449A626" w:rsidP="00D161D6">
      <w:pPr>
        <w:pStyle w:val="BodyText3ptAfter"/>
        <w:numPr>
          <w:ilvl w:val="2"/>
          <w:numId w:val="49"/>
        </w:numPr>
        <w:spacing w:before="0" w:line="240" w:lineRule="auto"/>
        <w:ind w:left="1701" w:hanging="567"/>
        <w:rPr>
          <w:rFonts w:cs="Arial"/>
          <w:color w:val="000000" w:themeColor="text1"/>
          <w:sz w:val="22"/>
          <w:szCs w:val="22"/>
        </w:rPr>
      </w:pPr>
      <w:r w:rsidRPr="705267F7">
        <w:rPr>
          <w:rFonts w:cs="Arial"/>
          <w:color w:val="000000" w:themeColor="text1"/>
          <w:sz w:val="22"/>
          <w:szCs w:val="22"/>
          <w:lang w:val="en-AU"/>
        </w:rPr>
        <w:t>The Approved Provide, Nominated Supervisor,</w:t>
      </w:r>
      <w:r w:rsidR="00874BED">
        <w:rPr>
          <w:rFonts w:cs="Arial"/>
          <w:color w:val="000000" w:themeColor="text1"/>
          <w:sz w:val="22"/>
          <w:szCs w:val="22"/>
          <w:lang w:val="en-AU"/>
        </w:rPr>
        <w:t xml:space="preserve"> </w:t>
      </w:r>
      <w:r w:rsidR="09335E31" w:rsidRPr="705267F7">
        <w:rPr>
          <w:rFonts w:cs="Arial"/>
          <w:color w:val="000000" w:themeColor="text1"/>
          <w:sz w:val="22"/>
          <w:szCs w:val="22"/>
          <w:lang w:val="en-AU"/>
        </w:rPr>
        <w:t xml:space="preserve">Person in day to day charge, </w:t>
      </w:r>
      <w:r w:rsidR="09CE4F0D" w:rsidRPr="705267F7">
        <w:rPr>
          <w:rFonts w:cs="Arial"/>
          <w:color w:val="000000" w:themeColor="text1"/>
          <w:sz w:val="22"/>
          <w:szCs w:val="22"/>
          <w:lang w:val="en-AU"/>
        </w:rPr>
        <w:t>responsible</w:t>
      </w:r>
      <w:r w:rsidR="09335E31" w:rsidRPr="705267F7">
        <w:rPr>
          <w:rFonts w:cs="Arial"/>
          <w:color w:val="000000" w:themeColor="text1"/>
          <w:sz w:val="22"/>
          <w:szCs w:val="22"/>
          <w:lang w:val="en-AU"/>
        </w:rPr>
        <w:t xml:space="preserve"> Person’s</w:t>
      </w:r>
      <w:r w:rsidRPr="705267F7">
        <w:rPr>
          <w:rFonts w:cs="Arial"/>
          <w:color w:val="000000" w:themeColor="text1"/>
          <w:sz w:val="22"/>
          <w:szCs w:val="22"/>
          <w:lang w:val="en-AU"/>
        </w:rPr>
        <w:t>, educators and all staff will:</w:t>
      </w:r>
    </w:p>
    <w:p w14:paraId="5F2A4CAA" w14:textId="0B4B85CD"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base work on contemporary perspectives on research, theory, content knowledge, high quality early childhood practices and their understandings of the children and families with whom they work</w:t>
      </w:r>
    </w:p>
    <w:p w14:paraId="3E3D3BA4" w14:textId="075F8269"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regard themselves as a learner who undertakes reflection, critical self-study, and continuing professional development and engages with contemporary theory and practice</w:t>
      </w:r>
    </w:p>
    <w:p w14:paraId="351D4037" w14:textId="2E53EC01"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seek and build collaborative professional relationships</w:t>
      </w:r>
    </w:p>
    <w:p w14:paraId="53566BC6" w14:textId="22A5064D"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acknowledge the power dimensions within professional relationships</w:t>
      </w:r>
    </w:p>
    <w:p w14:paraId="5FA4AA58" w14:textId="7EE991E1"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act in ways that advance the interests and standing of their profession</w:t>
      </w:r>
    </w:p>
    <w:p w14:paraId="2863FBAC" w14:textId="3AFB5B17"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work within the limits of their professional role and avoid misrepresentation of professional competence and qualifications</w:t>
      </w:r>
    </w:p>
    <w:p w14:paraId="2F47ABD5" w14:textId="13BBEDF8"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mentor other early childhood professionals and students</w:t>
      </w:r>
    </w:p>
    <w:p w14:paraId="58676863" w14:textId="384CCF69"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advocate in relation to issues that impact on their profession and on young children and their families</w:t>
      </w:r>
    </w:p>
    <w:p w14:paraId="719866EF" w14:textId="2EF34CD3" w:rsidR="3449A626" w:rsidRDefault="3449A626" w:rsidP="00D161D6">
      <w:pPr>
        <w:pStyle w:val="Bullets1"/>
        <w:numPr>
          <w:ilvl w:val="2"/>
          <w:numId w:val="49"/>
        </w:numPr>
        <w:spacing w:line="240" w:lineRule="auto"/>
        <w:ind w:left="1701" w:hanging="567"/>
        <w:rPr>
          <w:rFonts w:cs="Arial"/>
          <w:color w:val="000000" w:themeColor="text1"/>
          <w:sz w:val="22"/>
          <w:szCs w:val="22"/>
        </w:rPr>
      </w:pPr>
      <w:r w:rsidRPr="26FF39AB">
        <w:rPr>
          <w:rFonts w:cs="Arial"/>
          <w:color w:val="000000" w:themeColor="text1"/>
          <w:sz w:val="22"/>
          <w:szCs w:val="22"/>
        </w:rPr>
        <w:t>encourage qualities and practices of leadership within the early childhood profession.</w:t>
      </w:r>
    </w:p>
    <w:p w14:paraId="345BBAA7" w14:textId="5338A48F" w:rsidR="3449A626" w:rsidRDefault="009D69E1" w:rsidP="00D161D6">
      <w:pPr>
        <w:pStyle w:val="Heading1"/>
        <w:tabs>
          <w:tab w:val="left" w:pos="1134"/>
        </w:tabs>
        <w:spacing w:before="240" w:after="60"/>
        <w:ind w:left="1134" w:hanging="567"/>
        <w:rPr>
          <w:color w:val="000000" w:themeColor="text1"/>
          <w:szCs w:val="22"/>
        </w:rPr>
      </w:pPr>
      <w:r>
        <w:rPr>
          <w:rFonts w:eastAsia="Arial"/>
          <w:b w:val="0"/>
          <w:bCs w:val="0"/>
          <w:color w:val="000000" w:themeColor="text1"/>
          <w:szCs w:val="22"/>
          <w:lang w:val="en-AU"/>
        </w:rPr>
        <w:t>In r</w:t>
      </w:r>
      <w:r w:rsidR="3449A626" w:rsidRPr="26FF39AB">
        <w:rPr>
          <w:rFonts w:eastAsia="Arial"/>
          <w:b w:val="0"/>
          <w:bCs w:val="0"/>
          <w:color w:val="000000" w:themeColor="text1"/>
          <w:szCs w:val="22"/>
          <w:lang w:val="en-AU"/>
        </w:rPr>
        <w:t>elation to the conduct of research</w:t>
      </w:r>
    </w:p>
    <w:p w14:paraId="4EA943BA" w14:textId="122E60A0" w:rsidR="3449A626" w:rsidRDefault="3449A626" w:rsidP="00D161D6">
      <w:pPr>
        <w:pStyle w:val="BodyText3ptAfter"/>
        <w:numPr>
          <w:ilvl w:val="2"/>
          <w:numId w:val="51"/>
        </w:numPr>
        <w:spacing w:before="0" w:line="240" w:lineRule="auto"/>
        <w:ind w:left="1701" w:hanging="567"/>
        <w:rPr>
          <w:rFonts w:cs="Arial"/>
          <w:color w:val="000000" w:themeColor="text1"/>
          <w:sz w:val="22"/>
          <w:szCs w:val="22"/>
        </w:rPr>
      </w:pPr>
      <w:r w:rsidRPr="705267F7">
        <w:rPr>
          <w:rFonts w:cs="Arial"/>
          <w:color w:val="000000" w:themeColor="text1"/>
          <w:sz w:val="22"/>
          <w:szCs w:val="22"/>
          <w:lang w:val="en-AU"/>
        </w:rPr>
        <w:t xml:space="preserve">The Approved Provider, Nominated </w:t>
      </w:r>
      <w:r w:rsidR="4A803FE5" w:rsidRPr="705267F7">
        <w:rPr>
          <w:rFonts w:cs="Arial"/>
          <w:color w:val="000000" w:themeColor="text1"/>
          <w:sz w:val="22"/>
          <w:szCs w:val="22"/>
          <w:lang w:val="en-AU"/>
        </w:rPr>
        <w:t>Supervisor, Person</w:t>
      </w:r>
      <w:r w:rsidR="6885D0C9" w:rsidRPr="705267F7">
        <w:rPr>
          <w:rFonts w:cs="Arial"/>
          <w:color w:val="000000" w:themeColor="text1"/>
          <w:sz w:val="22"/>
          <w:szCs w:val="22"/>
          <w:lang w:val="en-AU"/>
        </w:rPr>
        <w:t xml:space="preserve"> in </w:t>
      </w:r>
      <w:r w:rsidR="224968FC" w:rsidRPr="705267F7">
        <w:rPr>
          <w:rFonts w:cs="Arial"/>
          <w:color w:val="000000" w:themeColor="text1"/>
          <w:sz w:val="22"/>
          <w:szCs w:val="22"/>
          <w:lang w:val="en-AU"/>
        </w:rPr>
        <w:t>day-to-day</w:t>
      </w:r>
      <w:r w:rsidR="6885D0C9" w:rsidRPr="705267F7">
        <w:rPr>
          <w:rFonts w:cs="Arial"/>
          <w:color w:val="000000" w:themeColor="text1"/>
          <w:sz w:val="22"/>
          <w:szCs w:val="22"/>
          <w:lang w:val="en-AU"/>
        </w:rPr>
        <w:t xml:space="preserve"> charge, Responsible Person’s</w:t>
      </w:r>
      <w:r w:rsidRPr="705267F7">
        <w:rPr>
          <w:rFonts w:cs="Arial"/>
          <w:color w:val="000000" w:themeColor="text1"/>
          <w:sz w:val="22"/>
          <w:szCs w:val="22"/>
          <w:lang w:val="en-AU"/>
        </w:rPr>
        <w:t>, educators and all staff will:</w:t>
      </w:r>
    </w:p>
    <w:p w14:paraId="4B138A54" w14:textId="183D9FE3" w:rsidR="3449A626" w:rsidRPr="00D161D6" w:rsidRDefault="3449A626" w:rsidP="00D161D6">
      <w:pPr>
        <w:pStyle w:val="Bullets1"/>
        <w:numPr>
          <w:ilvl w:val="2"/>
          <w:numId w:val="51"/>
        </w:numPr>
        <w:spacing w:line="240" w:lineRule="auto"/>
        <w:ind w:left="1701" w:hanging="567"/>
        <w:rPr>
          <w:rFonts w:cs="Arial"/>
          <w:sz w:val="22"/>
          <w:szCs w:val="22"/>
        </w:rPr>
      </w:pPr>
      <w:r w:rsidRPr="00D161D6">
        <w:rPr>
          <w:rFonts w:cs="Arial"/>
          <w:sz w:val="22"/>
          <w:szCs w:val="22"/>
        </w:rPr>
        <w:t xml:space="preserve">recognise that research includes routine documentation and investigations of children’s learning and development, as well as more formal research projects undertaken with and by external bodies. </w:t>
      </w:r>
    </w:p>
    <w:p w14:paraId="5643F0A9" w14:textId="12B65A1D" w:rsidR="3449A626" w:rsidRPr="00D161D6" w:rsidRDefault="00874BED" w:rsidP="00D161D6">
      <w:pPr>
        <w:pStyle w:val="Bullets1"/>
        <w:numPr>
          <w:ilvl w:val="2"/>
          <w:numId w:val="51"/>
        </w:numPr>
        <w:spacing w:line="240" w:lineRule="auto"/>
        <w:ind w:left="1701" w:hanging="567"/>
        <w:rPr>
          <w:rFonts w:cs="Arial"/>
          <w:sz w:val="22"/>
          <w:szCs w:val="22"/>
        </w:rPr>
      </w:pPr>
      <w:r w:rsidRPr="00D161D6">
        <w:rPr>
          <w:rFonts w:cs="Arial"/>
          <w:sz w:val="22"/>
          <w:szCs w:val="22"/>
        </w:rPr>
        <w:t>b</w:t>
      </w:r>
      <w:r w:rsidR="3449A626" w:rsidRPr="00D161D6">
        <w:rPr>
          <w:rFonts w:cs="Arial"/>
          <w:sz w:val="22"/>
          <w:szCs w:val="22"/>
        </w:rPr>
        <w:t xml:space="preserve">e responsive to children’s participation in research, negotiating their involvement taking account of matters such as safety, fatigue, privacy and their interest. </w:t>
      </w:r>
    </w:p>
    <w:p w14:paraId="721D433B" w14:textId="78ABC114" w:rsidR="3449A626" w:rsidRPr="00D161D6" w:rsidRDefault="3449A626" w:rsidP="00D161D6">
      <w:pPr>
        <w:pStyle w:val="Bullets1"/>
        <w:numPr>
          <w:ilvl w:val="2"/>
          <w:numId w:val="51"/>
        </w:numPr>
        <w:spacing w:line="240" w:lineRule="auto"/>
        <w:ind w:left="1701" w:hanging="567"/>
        <w:rPr>
          <w:rFonts w:cs="Arial"/>
          <w:sz w:val="22"/>
          <w:szCs w:val="22"/>
        </w:rPr>
      </w:pPr>
      <w:r w:rsidRPr="00D161D6">
        <w:rPr>
          <w:rFonts w:cs="Arial"/>
          <w:sz w:val="22"/>
          <w:szCs w:val="22"/>
        </w:rPr>
        <w:t xml:space="preserve">support research to strengthen and expand the knowledge base of early childhood, and where possible, initiate, contribute to, facilitate and disseminate such research. </w:t>
      </w:r>
    </w:p>
    <w:p w14:paraId="199B0B9B" w14:textId="701B2575" w:rsidR="3449A626" w:rsidRPr="00D161D6" w:rsidRDefault="3449A626" w:rsidP="00D161D6">
      <w:pPr>
        <w:pStyle w:val="Bullets1"/>
        <w:numPr>
          <w:ilvl w:val="2"/>
          <w:numId w:val="51"/>
        </w:numPr>
        <w:spacing w:line="240" w:lineRule="auto"/>
        <w:ind w:left="1701" w:hanging="567"/>
        <w:rPr>
          <w:rFonts w:cs="Arial"/>
          <w:sz w:val="22"/>
          <w:szCs w:val="22"/>
        </w:rPr>
      </w:pPr>
      <w:r w:rsidRPr="00D161D6">
        <w:rPr>
          <w:rFonts w:cs="Arial"/>
          <w:sz w:val="22"/>
          <w:szCs w:val="22"/>
        </w:rPr>
        <w:t xml:space="preserve">make every effort to understand the purpose and value of proposed research projects and make informed decisions as to the participation of themself, colleagues, children, families and communities. </w:t>
      </w:r>
    </w:p>
    <w:p w14:paraId="7E512DD5" w14:textId="5C78E9D2" w:rsidR="3449A626" w:rsidRPr="00D161D6" w:rsidRDefault="3449A626" w:rsidP="00D161D6">
      <w:pPr>
        <w:pStyle w:val="Bullets1"/>
        <w:numPr>
          <w:ilvl w:val="2"/>
          <w:numId w:val="51"/>
        </w:numPr>
        <w:spacing w:line="240" w:lineRule="auto"/>
        <w:ind w:left="1701" w:hanging="567"/>
        <w:rPr>
          <w:rFonts w:cs="Arial"/>
          <w:sz w:val="22"/>
          <w:szCs w:val="22"/>
        </w:rPr>
      </w:pPr>
      <w:r w:rsidRPr="00D161D6">
        <w:rPr>
          <w:rFonts w:cs="Arial"/>
          <w:sz w:val="22"/>
          <w:szCs w:val="22"/>
        </w:rPr>
        <w:t xml:space="preserve">ensure research in which they are involved meets standard ethical procedures including informed consent, opportunity to withdraw and confidentiality. </w:t>
      </w:r>
    </w:p>
    <w:p w14:paraId="6377E909" w14:textId="25AF01EB" w:rsidR="3449A626" w:rsidRPr="00D161D6" w:rsidRDefault="3449A626" w:rsidP="00D161D6">
      <w:pPr>
        <w:pStyle w:val="Bullets1"/>
        <w:numPr>
          <w:ilvl w:val="2"/>
          <w:numId w:val="51"/>
        </w:numPr>
        <w:spacing w:line="240" w:lineRule="auto"/>
        <w:ind w:left="1701" w:hanging="567"/>
        <w:rPr>
          <w:rFonts w:cs="Arial"/>
          <w:sz w:val="22"/>
          <w:szCs w:val="22"/>
        </w:rPr>
      </w:pPr>
      <w:r w:rsidRPr="00D161D6">
        <w:rPr>
          <w:rFonts w:cs="Arial"/>
          <w:sz w:val="22"/>
          <w:szCs w:val="22"/>
        </w:rPr>
        <w:t xml:space="preserve">ensure that images of children and other data are only collected with informed consent and are stored and utilised according to legislative and policy requirements. </w:t>
      </w:r>
    </w:p>
    <w:p w14:paraId="2163FAC1" w14:textId="45E96C0A" w:rsidR="3449A626" w:rsidRDefault="3449A626" w:rsidP="00D161D6">
      <w:pPr>
        <w:pStyle w:val="Bullets1"/>
        <w:numPr>
          <w:ilvl w:val="2"/>
          <w:numId w:val="51"/>
        </w:numPr>
        <w:spacing w:line="240" w:lineRule="auto"/>
        <w:ind w:left="1701" w:hanging="567"/>
        <w:rPr>
          <w:rFonts w:cs="Arial"/>
          <w:color w:val="000000" w:themeColor="text1"/>
          <w:sz w:val="22"/>
          <w:szCs w:val="22"/>
        </w:rPr>
      </w:pPr>
      <w:r w:rsidRPr="00D161D6">
        <w:rPr>
          <w:rFonts w:cs="Arial"/>
          <w:sz w:val="22"/>
          <w:szCs w:val="22"/>
        </w:rPr>
        <w:t xml:space="preserve">represent </w:t>
      </w:r>
      <w:r w:rsidRPr="26FF39AB">
        <w:rPr>
          <w:rFonts w:cs="Arial"/>
          <w:color w:val="000000" w:themeColor="text1"/>
          <w:sz w:val="22"/>
          <w:szCs w:val="22"/>
        </w:rPr>
        <w:t xml:space="preserve">the findings of all research accurately. </w:t>
      </w:r>
    </w:p>
    <w:p w14:paraId="128FBF06" w14:textId="49EC879E"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lastRenderedPageBreak/>
        <w:t>Relationships with colleagues at the service</w:t>
      </w:r>
    </w:p>
    <w:p w14:paraId="29290C77" w14:textId="14304276" w:rsidR="3449A626" w:rsidRDefault="3449A626" w:rsidP="00D161D6">
      <w:pPr>
        <w:pStyle w:val="BodyText3ptAfter"/>
        <w:numPr>
          <w:ilvl w:val="2"/>
          <w:numId w:val="53"/>
        </w:numPr>
        <w:spacing w:before="0" w:line="240" w:lineRule="auto"/>
        <w:ind w:left="1701" w:hanging="567"/>
        <w:rPr>
          <w:rFonts w:cs="Arial"/>
          <w:color w:val="000000" w:themeColor="text1"/>
          <w:sz w:val="22"/>
          <w:szCs w:val="22"/>
        </w:rPr>
      </w:pPr>
      <w:r w:rsidRPr="26FF39AB">
        <w:rPr>
          <w:rFonts w:cs="Arial"/>
          <w:color w:val="000000" w:themeColor="text1"/>
          <w:sz w:val="22"/>
          <w:szCs w:val="22"/>
          <w:lang w:val="en-AU"/>
        </w:rPr>
        <w:t>In their relationships with colleagues, the Approved Provider, Nominated Supervisor, Certified Supervisor, Primary Nominee, Nominee, educators and all staff will demonstrate collegiality and:</w:t>
      </w:r>
    </w:p>
    <w:p w14:paraId="1FFB2DC9" w14:textId="3D6A0584"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26FF39AB">
        <w:rPr>
          <w:rFonts w:cs="Arial"/>
          <w:color w:val="000000" w:themeColor="text1"/>
          <w:sz w:val="22"/>
          <w:szCs w:val="22"/>
        </w:rPr>
        <w:t>encourage colleagues to adopt and act in accordance with this Code, and take action in the presence of unethical behaviours</w:t>
      </w:r>
    </w:p>
    <w:p w14:paraId="36B33F9C" w14:textId="52DC3A05"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26FF39AB">
        <w:rPr>
          <w:rFonts w:cs="Arial"/>
          <w:color w:val="000000" w:themeColor="text1"/>
          <w:sz w:val="22"/>
          <w:szCs w:val="22"/>
        </w:rPr>
        <w:t>build collaborative relationships based on trust, Respect and honesty</w:t>
      </w:r>
    </w:p>
    <w:p w14:paraId="29C053C6" w14:textId="26E2830B"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705267F7">
        <w:rPr>
          <w:rFonts w:cs="Arial"/>
          <w:color w:val="000000" w:themeColor="text1"/>
          <w:sz w:val="22"/>
          <w:szCs w:val="22"/>
        </w:rPr>
        <w:t xml:space="preserve">acknowledge and </w:t>
      </w:r>
      <w:r w:rsidR="1C7DE017" w:rsidRPr="705267F7">
        <w:rPr>
          <w:rFonts w:cs="Arial"/>
          <w:color w:val="000000" w:themeColor="text1"/>
          <w:sz w:val="22"/>
          <w:szCs w:val="22"/>
        </w:rPr>
        <w:t>support</w:t>
      </w:r>
      <w:r w:rsidRPr="705267F7">
        <w:rPr>
          <w:rFonts w:cs="Arial"/>
          <w:color w:val="000000" w:themeColor="text1"/>
          <w:sz w:val="22"/>
          <w:szCs w:val="22"/>
        </w:rPr>
        <w:t xml:space="preserve"> the personal strengths, professional experience and diversity which colleagues bring to their work</w:t>
      </w:r>
    </w:p>
    <w:p w14:paraId="0ABB6DB8" w14:textId="1DFF75AC"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26FF39AB">
        <w:rPr>
          <w:rFonts w:cs="Arial"/>
          <w:color w:val="000000" w:themeColor="text1"/>
          <w:sz w:val="22"/>
          <w:szCs w:val="22"/>
        </w:rPr>
        <w:t>make every effort to use constructive methods to manage differences of opinion in the spirit of collegiality</w:t>
      </w:r>
    </w:p>
    <w:p w14:paraId="303DCAFE" w14:textId="4AEB56DB"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26FF39AB">
        <w:rPr>
          <w:rFonts w:cs="Arial"/>
          <w:color w:val="000000" w:themeColor="text1"/>
          <w:sz w:val="22"/>
          <w:szCs w:val="22"/>
        </w:rPr>
        <w:t>share and build knowledge, experiences and resources with colleagues</w:t>
      </w:r>
    </w:p>
    <w:p w14:paraId="2813EE61" w14:textId="5AC9F471" w:rsidR="3449A626" w:rsidRDefault="3449A626" w:rsidP="00D161D6">
      <w:pPr>
        <w:pStyle w:val="Bullets1"/>
        <w:numPr>
          <w:ilvl w:val="2"/>
          <w:numId w:val="53"/>
        </w:numPr>
        <w:spacing w:line="240" w:lineRule="auto"/>
        <w:ind w:left="1701" w:hanging="567"/>
        <w:rPr>
          <w:rFonts w:cs="Arial"/>
          <w:color w:val="000000" w:themeColor="text1"/>
          <w:sz w:val="22"/>
          <w:szCs w:val="22"/>
        </w:rPr>
      </w:pPr>
      <w:r w:rsidRPr="705267F7">
        <w:rPr>
          <w:rFonts w:cs="Arial"/>
          <w:color w:val="000000" w:themeColor="text1"/>
          <w:sz w:val="22"/>
          <w:szCs w:val="22"/>
        </w:rPr>
        <w:t xml:space="preserve">collaborate with colleagues to generate a culture of continual reflection and renewal of </w:t>
      </w:r>
      <w:r w:rsidR="22DADDAF" w:rsidRPr="705267F7">
        <w:rPr>
          <w:rFonts w:cs="Arial"/>
          <w:color w:val="000000" w:themeColor="text1"/>
          <w:sz w:val="22"/>
          <w:szCs w:val="22"/>
        </w:rPr>
        <w:t>high-quality</w:t>
      </w:r>
      <w:r w:rsidRPr="705267F7">
        <w:rPr>
          <w:rFonts w:cs="Arial"/>
          <w:color w:val="000000" w:themeColor="text1"/>
          <w:sz w:val="22"/>
          <w:szCs w:val="22"/>
        </w:rPr>
        <w:t xml:space="preserve"> practices in early childhood.</w:t>
      </w:r>
    </w:p>
    <w:p w14:paraId="6D0C0389" w14:textId="3A496159"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t>Relationships with the community</w:t>
      </w:r>
    </w:p>
    <w:p w14:paraId="76DFF56C" w14:textId="433B1451" w:rsidR="3449A626" w:rsidRDefault="3449A626" w:rsidP="00D161D6">
      <w:pPr>
        <w:pStyle w:val="BodyText3ptAfter"/>
        <w:numPr>
          <w:ilvl w:val="2"/>
          <w:numId w:val="55"/>
        </w:numPr>
        <w:spacing w:before="0" w:line="240" w:lineRule="auto"/>
        <w:ind w:left="1701" w:hanging="567"/>
        <w:rPr>
          <w:rFonts w:cs="Arial"/>
          <w:color w:val="000000" w:themeColor="text1"/>
          <w:sz w:val="22"/>
          <w:szCs w:val="22"/>
        </w:rPr>
      </w:pPr>
      <w:r w:rsidRPr="26FF39AB">
        <w:rPr>
          <w:rFonts w:cs="Arial"/>
          <w:color w:val="000000" w:themeColor="text1"/>
          <w:sz w:val="22"/>
          <w:szCs w:val="22"/>
          <w:lang w:val="en-AU"/>
        </w:rPr>
        <w:t>In their relationships with the community, the Approved Provider, Nominated Supervisor, Certified Supervisor, Primary Nominee, Nominee, educators and all staff will demonstrate collegiality and:</w:t>
      </w:r>
    </w:p>
    <w:p w14:paraId="7AC31A35" w14:textId="7F916380"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learn about the communities that they work within and enact curriculum programs that are responsive to those contexts and community priorities</w:t>
      </w:r>
    </w:p>
    <w:p w14:paraId="1E961BFC" w14:textId="10B37CC7"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connect with people, services and agencies within the communities that</w:t>
      </w:r>
      <w:r w:rsidRPr="00D161D6">
        <w:rPr>
          <w:rFonts w:cs="Arial"/>
          <w:sz w:val="22"/>
          <w:szCs w:val="22"/>
        </w:rPr>
        <w:t xml:space="preserve"> support </w:t>
      </w:r>
      <w:r w:rsidRPr="26FF39AB">
        <w:rPr>
          <w:rFonts w:cs="Arial"/>
          <w:color w:val="000000" w:themeColor="text1"/>
          <w:sz w:val="22"/>
          <w:szCs w:val="22"/>
        </w:rPr>
        <w:t>children and families</w:t>
      </w:r>
    </w:p>
    <w:p w14:paraId="710D2AD5" w14:textId="109C0B87"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promote shared aspirations amongst communities in order to enhance children’s health and wellbeing</w:t>
      </w:r>
    </w:p>
    <w:p w14:paraId="0B796BF0" w14:textId="549741CF"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advocate for the development and implementation of laws and policies that promote child-friendly communities and work to change those that work against child and family wellbeing</w:t>
      </w:r>
    </w:p>
    <w:p w14:paraId="43247F2E" w14:textId="368A63C0"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utilise knowledge and research to advocate for universal access to a range of high-quality early childhood programs for all children</w:t>
      </w:r>
    </w:p>
    <w:p w14:paraId="59501273" w14:textId="62CF59A3" w:rsidR="3449A626" w:rsidRDefault="3449A626" w:rsidP="00D161D6">
      <w:pPr>
        <w:pStyle w:val="Bullets1"/>
        <w:numPr>
          <w:ilvl w:val="2"/>
          <w:numId w:val="55"/>
        </w:numPr>
        <w:spacing w:line="240" w:lineRule="auto"/>
        <w:ind w:left="1701" w:hanging="567"/>
        <w:rPr>
          <w:rFonts w:cs="Arial"/>
          <w:color w:val="000000" w:themeColor="text1"/>
          <w:sz w:val="22"/>
          <w:szCs w:val="22"/>
        </w:rPr>
      </w:pPr>
      <w:r w:rsidRPr="26FF39AB">
        <w:rPr>
          <w:rFonts w:cs="Arial"/>
          <w:color w:val="000000" w:themeColor="text1"/>
          <w:sz w:val="22"/>
          <w:szCs w:val="22"/>
        </w:rPr>
        <w:t>work to promote community understanding of how children learn in order that appropriate systems of assessment and reporting are used to benefit children.</w:t>
      </w:r>
    </w:p>
    <w:p w14:paraId="0D42E099" w14:textId="6C71F1FA" w:rsidR="3449A626" w:rsidRDefault="3449A626" w:rsidP="00D161D6">
      <w:pPr>
        <w:pStyle w:val="Heading1"/>
        <w:tabs>
          <w:tab w:val="left" w:pos="1134"/>
        </w:tabs>
        <w:spacing w:before="240" w:after="60"/>
        <w:ind w:left="1134" w:hanging="567"/>
        <w:rPr>
          <w:color w:val="000000" w:themeColor="text1"/>
          <w:szCs w:val="22"/>
        </w:rPr>
      </w:pPr>
      <w:r w:rsidRPr="26FF39AB">
        <w:rPr>
          <w:rFonts w:eastAsia="Arial"/>
          <w:b w:val="0"/>
          <w:bCs w:val="0"/>
          <w:color w:val="000000" w:themeColor="text1"/>
          <w:szCs w:val="22"/>
          <w:lang w:val="en-AU"/>
        </w:rPr>
        <w:t>Professional responsibilities</w:t>
      </w:r>
    </w:p>
    <w:p w14:paraId="68C9A4E9" w14:textId="57A19976" w:rsidR="3449A626" w:rsidRDefault="3449A626" w:rsidP="00D161D6">
      <w:pPr>
        <w:pStyle w:val="BodyText3ptAfter"/>
        <w:spacing w:before="0" w:line="240" w:lineRule="auto"/>
        <w:ind w:left="1134"/>
        <w:rPr>
          <w:rFonts w:cs="Arial"/>
          <w:color w:val="000000" w:themeColor="text1"/>
          <w:sz w:val="22"/>
          <w:szCs w:val="22"/>
        </w:rPr>
      </w:pPr>
      <w:r w:rsidRPr="26FF39AB">
        <w:rPr>
          <w:rFonts w:cs="Arial"/>
          <w:color w:val="000000" w:themeColor="text1"/>
          <w:sz w:val="22"/>
          <w:szCs w:val="22"/>
          <w:lang w:val="en-AU"/>
        </w:rPr>
        <w:t>The Approved Provider, Nominated Supervisor, Certified Supervisor, Primary Nominee, Nominee, educators and all staff will demonstrate commitment to their professional responsibilities by:</w:t>
      </w:r>
    </w:p>
    <w:p w14:paraId="36E5AD98" w14:textId="6F833985" w:rsidR="3449A626" w:rsidRDefault="3449A626" w:rsidP="00D161D6">
      <w:pPr>
        <w:pStyle w:val="Bullets1"/>
        <w:tabs>
          <w:tab w:val="num" w:pos="1701"/>
        </w:tabs>
        <w:spacing w:line="240" w:lineRule="auto"/>
        <w:ind w:left="1701" w:hanging="567"/>
        <w:rPr>
          <w:rFonts w:cs="Arial"/>
          <w:color w:val="000000" w:themeColor="text1"/>
          <w:sz w:val="22"/>
          <w:szCs w:val="22"/>
        </w:rPr>
      </w:pPr>
      <w:r w:rsidRPr="26FF39AB">
        <w:rPr>
          <w:rFonts w:cs="Arial"/>
          <w:color w:val="000000" w:themeColor="text1"/>
          <w:sz w:val="22"/>
          <w:szCs w:val="22"/>
        </w:rPr>
        <w:t>undertaking their duties in a competent, timely and responsible way</w:t>
      </w:r>
    </w:p>
    <w:p w14:paraId="3BA6165B" w14:textId="4400D857" w:rsidR="3449A626" w:rsidRDefault="3449A626" w:rsidP="00D161D6">
      <w:pPr>
        <w:pStyle w:val="Bullets1"/>
        <w:tabs>
          <w:tab w:val="num" w:pos="1701"/>
        </w:tabs>
        <w:spacing w:line="240" w:lineRule="auto"/>
        <w:ind w:left="1701" w:hanging="567"/>
        <w:rPr>
          <w:rFonts w:cs="Arial"/>
          <w:color w:val="000000" w:themeColor="text1"/>
          <w:sz w:val="22"/>
          <w:szCs w:val="22"/>
        </w:rPr>
      </w:pPr>
      <w:r w:rsidRPr="26FF39AB">
        <w:rPr>
          <w:rFonts w:cs="Arial"/>
          <w:color w:val="000000" w:themeColor="text1"/>
          <w:sz w:val="22"/>
          <w:szCs w:val="22"/>
        </w:rPr>
        <w:t>ensuring their knowledge and expertise is up to date and relevant to their role</w:t>
      </w:r>
    </w:p>
    <w:p w14:paraId="68DBFF3E" w14:textId="53FB682D" w:rsidR="3449A626" w:rsidRDefault="3449A626" w:rsidP="00D161D6">
      <w:pPr>
        <w:pStyle w:val="Bullets1"/>
        <w:tabs>
          <w:tab w:val="num" w:pos="1701"/>
        </w:tabs>
        <w:spacing w:line="240" w:lineRule="auto"/>
        <w:ind w:left="1701" w:hanging="567"/>
        <w:rPr>
          <w:rFonts w:cs="Arial"/>
          <w:color w:val="000000" w:themeColor="text1"/>
          <w:sz w:val="22"/>
          <w:szCs w:val="22"/>
        </w:rPr>
      </w:pPr>
      <w:r w:rsidRPr="26FF39AB">
        <w:rPr>
          <w:rFonts w:cs="Arial"/>
          <w:color w:val="000000" w:themeColor="text1"/>
          <w:sz w:val="22"/>
          <w:szCs w:val="22"/>
        </w:rPr>
        <w:t>understanding and complying with legal obligations in relation to:</w:t>
      </w:r>
    </w:p>
    <w:p w14:paraId="21D198BF" w14:textId="50C69D15" w:rsidR="3449A626" w:rsidRDefault="3449A626" w:rsidP="00D161D6">
      <w:pPr>
        <w:pStyle w:val="ListParagraph"/>
        <w:numPr>
          <w:ilvl w:val="0"/>
          <w:numId w:val="6"/>
        </w:numPr>
        <w:tabs>
          <w:tab w:val="left" w:pos="2268"/>
        </w:tabs>
        <w:spacing w:after="60"/>
        <w:ind w:left="2268" w:hanging="567"/>
        <w:rPr>
          <w:rFonts w:cs="Arial"/>
          <w:color w:val="000000" w:themeColor="text1"/>
          <w:sz w:val="22"/>
          <w:szCs w:val="22"/>
        </w:rPr>
      </w:pPr>
      <w:r w:rsidRPr="26FF39AB">
        <w:rPr>
          <w:rFonts w:ascii="Arial" w:hAnsi="Arial" w:cs="Arial"/>
          <w:color w:val="000000" w:themeColor="text1"/>
          <w:sz w:val="22"/>
          <w:szCs w:val="22"/>
        </w:rPr>
        <w:t xml:space="preserve">discrimination, </w:t>
      </w:r>
      <w:r w:rsidRPr="00D161D6">
        <w:rPr>
          <w:rFonts w:ascii="Arial" w:hAnsi="Arial" w:cs="Arial"/>
          <w:sz w:val="22"/>
          <w:szCs w:val="22"/>
        </w:rPr>
        <w:t>ha</w:t>
      </w:r>
      <w:r w:rsidRPr="26FF39AB">
        <w:rPr>
          <w:rFonts w:ascii="Arial" w:hAnsi="Arial" w:cs="Arial"/>
          <w:color w:val="000000" w:themeColor="text1"/>
          <w:sz w:val="22"/>
          <w:szCs w:val="22"/>
        </w:rPr>
        <w:t>rassment and vilification</w:t>
      </w:r>
    </w:p>
    <w:p w14:paraId="49714982" w14:textId="0518F4C9" w:rsidR="3449A626" w:rsidRDefault="3449A626" w:rsidP="00D161D6">
      <w:pPr>
        <w:pStyle w:val="ListParagraph"/>
        <w:numPr>
          <w:ilvl w:val="0"/>
          <w:numId w:val="5"/>
        </w:numPr>
        <w:tabs>
          <w:tab w:val="left" w:pos="2268"/>
        </w:tabs>
        <w:spacing w:after="60"/>
        <w:ind w:left="2268" w:hanging="567"/>
        <w:rPr>
          <w:rFonts w:cs="Arial"/>
          <w:color w:val="000000" w:themeColor="text1"/>
          <w:sz w:val="22"/>
          <w:szCs w:val="22"/>
        </w:rPr>
      </w:pPr>
      <w:r w:rsidRPr="26FF39AB">
        <w:rPr>
          <w:rFonts w:ascii="Arial" w:hAnsi="Arial" w:cs="Arial"/>
          <w:color w:val="000000" w:themeColor="text1"/>
          <w:sz w:val="22"/>
          <w:szCs w:val="22"/>
        </w:rPr>
        <w:t>negligence</w:t>
      </w:r>
    </w:p>
    <w:p w14:paraId="165351DF" w14:textId="4191D8C4" w:rsidR="3449A626" w:rsidRDefault="3449A626" w:rsidP="00D161D6">
      <w:pPr>
        <w:pStyle w:val="ListParagraph"/>
        <w:numPr>
          <w:ilvl w:val="0"/>
          <w:numId w:val="5"/>
        </w:numPr>
        <w:tabs>
          <w:tab w:val="left" w:pos="2268"/>
        </w:tabs>
        <w:spacing w:after="60"/>
        <w:ind w:left="2268" w:hanging="567"/>
        <w:rPr>
          <w:rFonts w:cs="Arial"/>
          <w:color w:val="000000" w:themeColor="text1"/>
          <w:sz w:val="22"/>
          <w:szCs w:val="22"/>
        </w:rPr>
      </w:pPr>
      <w:r w:rsidRPr="26FF39AB">
        <w:rPr>
          <w:rFonts w:ascii="Arial" w:hAnsi="Arial" w:cs="Arial"/>
          <w:color w:val="000000" w:themeColor="text1"/>
          <w:sz w:val="22"/>
          <w:szCs w:val="22"/>
        </w:rPr>
        <w:t>mandatory reporting</w:t>
      </w:r>
    </w:p>
    <w:p w14:paraId="2C1F91D3" w14:textId="1B35424E" w:rsidR="3449A626" w:rsidRDefault="3449A626" w:rsidP="00D161D6">
      <w:pPr>
        <w:pStyle w:val="ListParagraph"/>
        <w:numPr>
          <w:ilvl w:val="0"/>
          <w:numId w:val="5"/>
        </w:numPr>
        <w:tabs>
          <w:tab w:val="left" w:pos="2268"/>
        </w:tabs>
        <w:spacing w:after="60"/>
        <w:ind w:left="2268" w:hanging="567"/>
        <w:rPr>
          <w:rFonts w:cs="Arial"/>
          <w:color w:val="000000" w:themeColor="text1"/>
          <w:sz w:val="22"/>
          <w:szCs w:val="22"/>
        </w:rPr>
      </w:pPr>
      <w:r w:rsidRPr="26FF39AB">
        <w:rPr>
          <w:rFonts w:ascii="Arial" w:hAnsi="Arial" w:cs="Arial"/>
          <w:color w:val="000000" w:themeColor="text1"/>
          <w:sz w:val="22"/>
          <w:szCs w:val="22"/>
        </w:rPr>
        <w:t>privacy and confidentiality</w:t>
      </w:r>
    </w:p>
    <w:p w14:paraId="16C66743" w14:textId="0AECB361" w:rsidR="3449A626" w:rsidRDefault="3449A626" w:rsidP="00D161D6">
      <w:pPr>
        <w:pStyle w:val="ListParagraph"/>
        <w:numPr>
          <w:ilvl w:val="0"/>
          <w:numId w:val="5"/>
        </w:numPr>
        <w:tabs>
          <w:tab w:val="left" w:pos="2268"/>
        </w:tabs>
        <w:spacing w:after="60"/>
        <w:ind w:left="2268" w:hanging="567"/>
        <w:rPr>
          <w:rFonts w:cs="Arial"/>
          <w:color w:val="000000" w:themeColor="text1"/>
          <w:sz w:val="22"/>
          <w:szCs w:val="22"/>
        </w:rPr>
      </w:pPr>
      <w:r w:rsidRPr="26FF39AB">
        <w:rPr>
          <w:rFonts w:ascii="Arial" w:hAnsi="Arial" w:cs="Arial"/>
          <w:color w:val="000000" w:themeColor="text1"/>
          <w:sz w:val="22"/>
          <w:szCs w:val="22"/>
        </w:rPr>
        <w:t>occupational health and safety</w:t>
      </w:r>
    </w:p>
    <w:p w14:paraId="07C1998D" w14:textId="038BF05D" w:rsidR="3449A626" w:rsidRDefault="3449A626" w:rsidP="00D161D6">
      <w:pPr>
        <w:pStyle w:val="Bullets1"/>
        <w:tabs>
          <w:tab w:val="num" w:pos="1701"/>
        </w:tabs>
        <w:spacing w:before="120" w:line="240" w:lineRule="auto"/>
        <w:ind w:left="1701" w:hanging="567"/>
        <w:rPr>
          <w:rFonts w:cs="Arial"/>
          <w:color w:val="000000" w:themeColor="text1"/>
          <w:sz w:val="22"/>
          <w:szCs w:val="22"/>
        </w:rPr>
      </w:pPr>
      <w:r w:rsidRPr="26FF39AB">
        <w:rPr>
          <w:rFonts w:cs="Arial"/>
          <w:color w:val="000000" w:themeColor="text1"/>
          <w:sz w:val="22"/>
          <w:szCs w:val="22"/>
        </w:rPr>
        <w:t xml:space="preserve">raising any complaints or grievances in accordance with the </w:t>
      </w:r>
      <w:r w:rsidRPr="26FF39AB">
        <w:rPr>
          <w:rFonts w:cs="Arial"/>
          <w:i/>
          <w:iCs/>
          <w:color w:val="000000" w:themeColor="text1"/>
          <w:sz w:val="22"/>
          <w:szCs w:val="22"/>
        </w:rPr>
        <w:t>Complaints and Grievances Policy</w:t>
      </w:r>
      <w:r w:rsidRPr="26FF39AB">
        <w:rPr>
          <w:rFonts w:cs="Arial"/>
          <w:color w:val="000000" w:themeColor="text1"/>
          <w:sz w:val="22"/>
          <w:szCs w:val="22"/>
        </w:rPr>
        <w:t>.</w:t>
      </w:r>
    </w:p>
    <w:p w14:paraId="40243031" w14:textId="77777777" w:rsidR="008B04D5" w:rsidRPr="000D78F8" w:rsidRDefault="008B04D5" w:rsidP="008B04D5">
      <w:pPr>
        <w:pStyle w:val="Heading1"/>
        <w:numPr>
          <w:ilvl w:val="0"/>
          <w:numId w:val="14"/>
        </w:numPr>
        <w:tabs>
          <w:tab w:val="clear" w:pos="0"/>
          <w:tab w:val="num" w:pos="567"/>
        </w:tabs>
        <w:spacing w:before="360" w:after="60"/>
        <w:ind w:left="567" w:hanging="567"/>
        <w:rPr>
          <w:color w:val="auto"/>
          <w:szCs w:val="22"/>
          <w:lang w:val="en-AU" w:eastAsia="en-US"/>
        </w:rPr>
      </w:pPr>
      <w:r w:rsidRPr="000D78F8">
        <w:rPr>
          <w:color w:val="auto"/>
          <w:szCs w:val="22"/>
          <w:lang w:val="en-AU" w:eastAsia="en-US"/>
        </w:rPr>
        <w:t>References, Sources, Links to Legislation and Other Documents</w:t>
      </w:r>
    </w:p>
    <w:p w14:paraId="47598F0F" w14:textId="77777777" w:rsidR="008B04D5" w:rsidRDefault="008B04D5" w:rsidP="008B04D5">
      <w:pPr>
        <w:pStyle w:val="Heading1"/>
        <w:keepNext w:val="0"/>
        <w:numPr>
          <w:ilvl w:val="1"/>
          <w:numId w:val="14"/>
        </w:numPr>
        <w:tabs>
          <w:tab w:val="num" w:pos="1134"/>
        </w:tabs>
        <w:spacing w:before="0" w:after="120"/>
        <w:ind w:left="1134" w:hanging="567"/>
        <w:rPr>
          <w:rFonts w:cs="Times New Roman"/>
          <w:b w:val="0"/>
          <w:bCs w:val="0"/>
        </w:rPr>
      </w:pPr>
      <w:r>
        <w:rPr>
          <w:b w:val="0"/>
          <w:bCs w:val="0"/>
        </w:rPr>
        <w:t xml:space="preserve"> Legislations</w:t>
      </w:r>
    </w:p>
    <w:p w14:paraId="18B6E36E" w14:textId="77777777" w:rsidR="00F45C0C" w:rsidRPr="00D161D6" w:rsidRDefault="00F45C0C" w:rsidP="00D161D6">
      <w:pPr>
        <w:pStyle w:val="BodyText"/>
        <w:spacing w:after="0"/>
        <w:ind w:left="426"/>
        <w:rPr>
          <w:sz w:val="22"/>
          <w:szCs w:val="22"/>
          <w:lang w:val="en-AU"/>
        </w:rPr>
      </w:pPr>
      <w:r w:rsidRPr="00D161D6">
        <w:rPr>
          <w:sz w:val="22"/>
          <w:szCs w:val="22"/>
          <w:lang w:val="en-AU"/>
        </w:rPr>
        <w:lastRenderedPageBreak/>
        <w:t>Relevant legislation and standards include but are not limited to:</w:t>
      </w:r>
    </w:p>
    <w:p w14:paraId="175080CA" w14:textId="2EDB067F"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Education and Care Services National Law Act 2010</w:t>
      </w:r>
    </w:p>
    <w:p w14:paraId="06697D5C" w14:textId="0D548DA5"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Education and Care Services National Regulations 2011</w:t>
      </w:r>
    </w:p>
    <w:p w14:paraId="17FAD9D6" w14:textId="77777777"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Public Health and Wellbeing Act 2008 (Vic)</w:t>
      </w:r>
    </w:p>
    <w:p w14:paraId="0D83AF0D" w14:textId="77777777"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Public Health and Wellbeing Regulations 2009 (Vic)</w:t>
      </w:r>
    </w:p>
    <w:p w14:paraId="0FDF4411" w14:textId="77777777"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Occupational Health and Safety Act 2004 (Vic)</w:t>
      </w:r>
    </w:p>
    <w:p w14:paraId="0342F873" w14:textId="77777777"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Occupational Health and Safety Regulations 2017</w:t>
      </w:r>
    </w:p>
    <w:p w14:paraId="560DBB06" w14:textId="032C5FBB" w:rsidR="00F45C0C" w:rsidRPr="00D161D6" w:rsidRDefault="00F45C0C" w:rsidP="00D161D6">
      <w:pPr>
        <w:pStyle w:val="BodyText"/>
        <w:numPr>
          <w:ilvl w:val="0"/>
          <w:numId w:val="2"/>
        </w:numPr>
        <w:tabs>
          <w:tab w:val="num" w:pos="1134"/>
        </w:tabs>
        <w:spacing w:after="0"/>
        <w:ind w:left="1701" w:hanging="567"/>
        <w:rPr>
          <w:sz w:val="22"/>
          <w:szCs w:val="22"/>
          <w:lang w:val="en-AU"/>
        </w:rPr>
      </w:pPr>
      <w:r w:rsidRPr="00D161D6">
        <w:rPr>
          <w:sz w:val="22"/>
          <w:szCs w:val="22"/>
          <w:lang w:val="en-AU"/>
        </w:rPr>
        <w:t>National Quality Standard</w:t>
      </w:r>
      <w:r w:rsidR="00C9737F">
        <w:rPr>
          <w:sz w:val="22"/>
          <w:szCs w:val="22"/>
          <w:lang w:val="en-AU"/>
        </w:rPr>
        <w:t xml:space="preserve">s </w:t>
      </w:r>
      <w:r w:rsidRPr="00D161D6">
        <w:rPr>
          <w:sz w:val="22"/>
          <w:szCs w:val="22"/>
          <w:lang w:val="en-AU"/>
        </w:rPr>
        <w:t xml:space="preserve"> </w:t>
      </w:r>
    </w:p>
    <w:p w14:paraId="51D20252" w14:textId="77777777" w:rsidR="008B04D5" w:rsidRPr="00D161D6" w:rsidRDefault="008B04D5" w:rsidP="00D161D6">
      <w:pPr>
        <w:pStyle w:val="BodyText"/>
        <w:numPr>
          <w:ilvl w:val="0"/>
          <w:numId w:val="2"/>
        </w:numPr>
        <w:tabs>
          <w:tab w:val="num" w:pos="1134"/>
        </w:tabs>
        <w:spacing w:after="0"/>
        <w:ind w:left="1701" w:hanging="567"/>
        <w:rPr>
          <w:b/>
          <w:bCs/>
          <w:sz w:val="22"/>
          <w:szCs w:val="22"/>
        </w:rPr>
      </w:pPr>
      <w:r w:rsidRPr="00D161D6">
        <w:rPr>
          <w:sz w:val="22"/>
          <w:szCs w:val="22"/>
        </w:rPr>
        <w:t>Child and wellbeing and safety Act 2005</w:t>
      </w:r>
    </w:p>
    <w:p w14:paraId="00AFF5C2" w14:textId="77777777" w:rsidR="008B04D5" w:rsidRDefault="008B04D5" w:rsidP="008B04D5">
      <w:pPr>
        <w:pStyle w:val="Heading1"/>
        <w:keepNext w:val="0"/>
        <w:tabs>
          <w:tab w:val="num" w:pos="1134"/>
        </w:tabs>
        <w:spacing w:before="0" w:after="60"/>
        <w:rPr>
          <w:b w:val="0"/>
          <w:bCs w:val="0"/>
          <w:color w:val="auto"/>
          <w:lang w:val="en-AU" w:eastAsia="en-US"/>
        </w:rPr>
      </w:pPr>
    </w:p>
    <w:p w14:paraId="7973D184" w14:textId="2F1DE4DC" w:rsidR="008B04D5" w:rsidRPr="00377656" w:rsidRDefault="008B04D5" w:rsidP="008B04D5">
      <w:pPr>
        <w:pStyle w:val="Heading1"/>
        <w:keepNext w:val="0"/>
        <w:numPr>
          <w:ilvl w:val="1"/>
          <w:numId w:val="14"/>
        </w:numPr>
        <w:tabs>
          <w:tab w:val="num" w:pos="1134"/>
        </w:tabs>
        <w:spacing w:before="0" w:after="60"/>
        <w:ind w:left="1134" w:hanging="567"/>
        <w:rPr>
          <w:b w:val="0"/>
          <w:bCs w:val="0"/>
          <w:color w:val="auto"/>
          <w:lang w:val="en-AU" w:eastAsia="en-US"/>
        </w:rPr>
      </w:pPr>
      <w:r w:rsidRPr="2802E53A">
        <w:rPr>
          <w:b w:val="0"/>
          <w:bCs w:val="0"/>
          <w:color w:val="auto"/>
          <w:lang w:val="en-AU" w:eastAsia="en-US"/>
        </w:rPr>
        <w:t xml:space="preserve">Related service policies and procedures </w:t>
      </w:r>
    </w:p>
    <w:p w14:paraId="6B399E14" w14:textId="77777777" w:rsidR="008B04D5" w:rsidRPr="00D161D6" w:rsidRDefault="008B04D5" w:rsidP="008B04D5">
      <w:pPr>
        <w:pStyle w:val="Heading1"/>
        <w:keepNext w:val="0"/>
        <w:numPr>
          <w:ilvl w:val="0"/>
          <w:numId w:val="12"/>
        </w:numPr>
        <w:tabs>
          <w:tab w:val="clear" w:pos="567"/>
          <w:tab w:val="left" w:pos="1701"/>
        </w:tabs>
        <w:spacing w:before="0" w:after="60" w:line="259" w:lineRule="auto"/>
        <w:ind w:left="1701"/>
        <w:rPr>
          <w:b w:val="0"/>
          <w:bCs w:val="0"/>
          <w:color w:val="auto"/>
          <w:lang w:val="en-AU" w:eastAsia="en-US"/>
        </w:rPr>
      </w:pPr>
      <w:r w:rsidRPr="00D161D6">
        <w:rPr>
          <w:b w:val="0"/>
          <w:bCs w:val="0"/>
          <w:color w:val="auto"/>
          <w:lang w:val="en-AU" w:eastAsia="en-US"/>
        </w:rPr>
        <w:t>Complaints and Grievances Policy and procedures</w:t>
      </w:r>
    </w:p>
    <w:p w14:paraId="1C7244A7"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Delivery and Collection of Children Policy and procedures</w:t>
      </w:r>
    </w:p>
    <w:p w14:paraId="66C076FC"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Interactions with Children Policy and procedures</w:t>
      </w:r>
    </w:p>
    <w:p w14:paraId="00A183DB"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Occupational Health and Safety Policy and procedures</w:t>
      </w:r>
    </w:p>
    <w:p w14:paraId="4F4C2806"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Privacy and Confidentiality Policy and procedures</w:t>
      </w:r>
    </w:p>
    <w:p w14:paraId="37A84240"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Relaxation and Sleep Policy and procedures</w:t>
      </w:r>
    </w:p>
    <w:p w14:paraId="4D026EE9" w14:textId="77777777" w:rsidR="008B04D5" w:rsidRPr="00D161D6" w:rsidRDefault="008B04D5" w:rsidP="008B04D5">
      <w:pPr>
        <w:pStyle w:val="Heading1"/>
        <w:keepNext w:val="0"/>
        <w:numPr>
          <w:ilvl w:val="0"/>
          <w:numId w:val="12"/>
        </w:numPr>
        <w:tabs>
          <w:tab w:val="clear" w:pos="567"/>
          <w:tab w:val="left" w:pos="1701"/>
        </w:tabs>
        <w:spacing w:before="0" w:after="60"/>
        <w:ind w:left="1701"/>
        <w:rPr>
          <w:b w:val="0"/>
          <w:bCs w:val="0"/>
          <w:color w:val="auto"/>
          <w:lang w:val="en-AU" w:eastAsia="en-US"/>
        </w:rPr>
      </w:pPr>
      <w:r w:rsidRPr="00D161D6">
        <w:rPr>
          <w:b w:val="0"/>
          <w:bCs w:val="0"/>
          <w:color w:val="auto"/>
          <w:lang w:val="en-AU" w:eastAsia="en-US"/>
        </w:rPr>
        <w:t>Staffing Policy and procedures</w:t>
      </w:r>
    </w:p>
    <w:p w14:paraId="3076713B" w14:textId="0B79500D" w:rsidR="108C8DF2" w:rsidRPr="00D161D6" w:rsidRDefault="108C8DF2" w:rsidP="108C8DF2">
      <w:pPr>
        <w:pStyle w:val="BodyText"/>
        <w:tabs>
          <w:tab w:val="left" w:pos="1701"/>
        </w:tabs>
        <w:rPr>
          <w:lang w:val="en-AU"/>
        </w:rPr>
      </w:pPr>
    </w:p>
    <w:sectPr w:rsidR="108C8DF2" w:rsidRPr="00D161D6" w:rsidSect="0094553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04" w:right="1133" w:bottom="1134" w:left="1134" w:header="284" w:footer="72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82E8" w14:textId="77777777" w:rsidR="008D6EC4" w:rsidRDefault="008D6EC4" w:rsidP="002D4B54">
      <w:pPr>
        <w:spacing w:after="0"/>
      </w:pPr>
      <w:r>
        <w:separator/>
      </w:r>
    </w:p>
  </w:endnote>
  <w:endnote w:type="continuationSeparator" w:id="0">
    <w:p w14:paraId="7C241A7F" w14:textId="77777777" w:rsidR="008D6EC4" w:rsidRDefault="008D6EC4" w:rsidP="002D4B54">
      <w:pPr>
        <w:spacing w:after="0"/>
      </w:pPr>
      <w:r>
        <w:continuationSeparator/>
      </w:r>
    </w:p>
  </w:endnote>
  <w:endnote w:type="continuationNotice" w:id="1">
    <w:p w14:paraId="3C8E2C51" w14:textId="77777777" w:rsidR="008D6EC4" w:rsidRDefault="008D6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6DC" w14:textId="77777777" w:rsidR="006D52B2" w:rsidRDefault="006D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73F1" w14:textId="655C5253" w:rsidR="00A5502D" w:rsidRPr="003C0B31" w:rsidRDefault="00A5502D" w:rsidP="00FF48ED">
    <w:pPr>
      <w:pStyle w:val="Footer"/>
      <w:pBdr>
        <w:top w:val="single" w:sz="4" w:space="1" w:color="auto"/>
      </w:pBdr>
      <w:tabs>
        <w:tab w:val="clear" w:pos="4513"/>
        <w:tab w:val="clear" w:pos="9026"/>
        <w:tab w:val="center" w:pos="5245"/>
        <w:tab w:val="right" w:pos="9639"/>
      </w:tabs>
      <w:rPr>
        <w:rFonts w:cs="Arial"/>
        <w:sz w:val="18"/>
        <w:szCs w:val="18"/>
      </w:rPr>
    </w:pPr>
    <w:r w:rsidRPr="003C0B31">
      <w:rPr>
        <w:rFonts w:cs="Arial"/>
        <w:sz w:val="18"/>
        <w:szCs w:val="18"/>
      </w:rPr>
      <w:t>Code of Conduct Policy</w:t>
    </w:r>
    <w:r w:rsidRPr="003C0B31">
      <w:rPr>
        <w:rFonts w:cs="Arial"/>
        <w:sz w:val="18"/>
        <w:szCs w:val="18"/>
      </w:rPr>
      <w:tab/>
    </w:r>
    <w:r w:rsidR="006D52B2">
      <w:rPr>
        <w:rFonts w:cs="Arial"/>
        <w:sz w:val="22"/>
        <w:szCs w:val="22"/>
      </w:rPr>
      <w:t>Version 3.0  12 April 2023 (approved)</w:t>
    </w:r>
    <w:r w:rsidRPr="003C0B31">
      <w:rPr>
        <w:rFonts w:cs="Arial"/>
        <w:sz w:val="18"/>
        <w:szCs w:val="18"/>
      </w:rPr>
      <w:tab/>
    </w:r>
    <w:r w:rsidR="009A1EE4" w:rsidRPr="003C0B31">
      <w:rPr>
        <w:rStyle w:val="PageNumber"/>
        <w:rFonts w:cs="Arial"/>
        <w:sz w:val="18"/>
        <w:szCs w:val="18"/>
      </w:rPr>
      <w:fldChar w:fldCharType="begin"/>
    </w:r>
    <w:r w:rsidRPr="003C0B31">
      <w:rPr>
        <w:rStyle w:val="PageNumber"/>
        <w:rFonts w:cs="Arial"/>
        <w:sz w:val="18"/>
        <w:szCs w:val="18"/>
      </w:rPr>
      <w:instrText xml:space="preserve"> PAGE </w:instrText>
    </w:r>
    <w:r w:rsidR="009A1EE4" w:rsidRPr="003C0B31">
      <w:rPr>
        <w:rStyle w:val="PageNumber"/>
        <w:rFonts w:cs="Arial"/>
        <w:sz w:val="18"/>
        <w:szCs w:val="18"/>
      </w:rPr>
      <w:fldChar w:fldCharType="separate"/>
    </w:r>
    <w:r w:rsidR="001B4F24">
      <w:rPr>
        <w:rStyle w:val="PageNumber"/>
        <w:rFonts w:cs="Arial"/>
        <w:noProof/>
        <w:sz w:val="18"/>
        <w:szCs w:val="18"/>
      </w:rPr>
      <w:t>5</w:t>
    </w:r>
    <w:r w:rsidR="009A1EE4" w:rsidRPr="003C0B31">
      <w:rPr>
        <w:rStyle w:val="PageNumber"/>
        <w:rFonts w:cs="Arial"/>
        <w:sz w:val="18"/>
        <w:szCs w:val="18"/>
      </w:rPr>
      <w:fldChar w:fldCharType="end"/>
    </w:r>
    <w:r w:rsidRPr="003C0B31">
      <w:rPr>
        <w:rStyle w:val="PageNumber"/>
        <w:rFonts w:cs="Arial"/>
        <w:sz w:val="18"/>
        <w:szCs w:val="18"/>
      </w:rPr>
      <w:t xml:space="preserve"> of </w:t>
    </w:r>
    <w:r w:rsidR="009A1EE4" w:rsidRPr="003C0B31">
      <w:rPr>
        <w:rStyle w:val="PageNumber"/>
        <w:rFonts w:cs="Arial"/>
        <w:sz w:val="18"/>
        <w:szCs w:val="18"/>
      </w:rPr>
      <w:fldChar w:fldCharType="begin"/>
    </w:r>
    <w:r w:rsidRPr="003C0B31">
      <w:rPr>
        <w:rStyle w:val="PageNumber"/>
        <w:rFonts w:cs="Arial"/>
        <w:sz w:val="18"/>
        <w:szCs w:val="18"/>
      </w:rPr>
      <w:instrText xml:space="preserve"> NUMPAGES </w:instrText>
    </w:r>
    <w:r w:rsidR="009A1EE4" w:rsidRPr="003C0B31">
      <w:rPr>
        <w:rStyle w:val="PageNumber"/>
        <w:rFonts w:cs="Arial"/>
        <w:sz w:val="18"/>
        <w:szCs w:val="18"/>
      </w:rPr>
      <w:fldChar w:fldCharType="separate"/>
    </w:r>
    <w:r w:rsidR="001B4F24">
      <w:rPr>
        <w:rStyle w:val="PageNumber"/>
        <w:rFonts w:cs="Arial"/>
        <w:noProof/>
        <w:sz w:val="18"/>
        <w:szCs w:val="18"/>
      </w:rPr>
      <w:t>5</w:t>
    </w:r>
    <w:r w:rsidR="009A1EE4" w:rsidRPr="003C0B31">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23F5" w14:textId="77777777" w:rsidR="006D52B2" w:rsidRDefault="006D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B699" w14:textId="77777777" w:rsidR="008D6EC4" w:rsidRDefault="008D6EC4" w:rsidP="002D4B54">
      <w:pPr>
        <w:spacing w:after="0"/>
      </w:pPr>
      <w:r>
        <w:separator/>
      </w:r>
    </w:p>
  </w:footnote>
  <w:footnote w:type="continuationSeparator" w:id="0">
    <w:p w14:paraId="6CA90971" w14:textId="77777777" w:rsidR="008D6EC4" w:rsidRDefault="008D6EC4" w:rsidP="002D4B54">
      <w:pPr>
        <w:spacing w:after="0"/>
      </w:pPr>
      <w:r>
        <w:continuationSeparator/>
      </w:r>
    </w:p>
  </w:footnote>
  <w:footnote w:type="continuationNotice" w:id="1">
    <w:p w14:paraId="372711E2" w14:textId="77777777" w:rsidR="008D6EC4" w:rsidRDefault="008D6E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8D1D" w14:textId="77777777" w:rsidR="006D52B2" w:rsidRDefault="006D5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7752" w14:textId="77777777" w:rsidR="00945536" w:rsidRPr="00945536" w:rsidRDefault="00000000" w:rsidP="00945536">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Content>
        <w:r w:rsidR="00945536" w:rsidRPr="00497C00">
          <w:rPr>
            <w:rFonts w:ascii="Courier" w:hAnsi="Courier"/>
            <w:sz w:val="32"/>
            <w:szCs w:val="32"/>
          </w:rPr>
          <w:t>- uncontrolled when printed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559" w14:textId="77777777" w:rsidR="006D52B2" w:rsidRDefault="006D5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105"/>
    <w:multiLevelType w:val="hybridMultilevel"/>
    <w:tmpl w:val="09F0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96C8B"/>
    <w:multiLevelType w:val="hybridMultilevel"/>
    <w:tmpl w:val="C3DC7CE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9A07A65"/>
    <w:multiLevelType w:val="hybridMultilevel"/>
    <w:tmpl w:val="7A9C1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CE1C19"/>
    <w:multiLevelType w:val="hybridMultilevel"/>
    <w:tmpl w:val="2A6CE5A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1">
      <w:start w:val="1"/>
      <w:numFmt w:val="bullet"/>
      <w:lvlText w:val=""/>
      <w:lvlJc w:val="left"/>
      <w:pPr>
        <w:ind w:left="3600" w:hanging="360"/>
      </w:pPr>
      <w:rPr>
        <w:rFonts w:ascii="Symbol" w:hAnsi="Symbol"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D703249"/>
    <w:multiLevelType w:val="hybridMultilevel"/>
    <w:tmpl w:val="B6E28432"/>
    <w:lvl w:ilvl="0" w:tplc="854C5172">
      <w:start w:val="1"/>
      <w:numFmt w:val="bullet"/>
      <w:pStyle w:val="Policybulletsindented"/>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EC668DF"/>
    <w:multiLevelType w:val="hybridMultilevel"/>
    <w:tmpl w:val="0ACC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D5BF8"/>
    <w:multiLevelType w:val="hybridMultilevel"/>
    <w:tmpl w:val="14D80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hint="default"/>
      </w:rPr>
    </w:lvl>
    <w:lvl w:ilvl="8" w:tplc="268E7638" w:tentative="1">
      <w:start w:val="1"/>
      <w:numFmt w:val="bullet"/>
      <w:lvlText w:val=""/>
      <w:lvlJc w:val="left"/>
      <w:pPr>
        <w:ind w:left="6480" w:hanging="360"/>
      </w:pPr>
      <w:rPr>
        <w:rFonts w:ascii="Wingdings" w:hAnsi="Wingdings" w:hint="default"/>
      </w:rPr>
    </w:lvl>
  </w:abstractNum>
  <w:abstractNum w:abstractNumId="9" w15:restartNumberingAfterBreak="0">
    <w:nsid w:val="1AD22288"/>
    <w:multiLevelType w:val="multilevel"/>
    <w:tmpl w:val="D384F24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137616"/>
    <w:multiLevelType w:val="hybridMultilevel"/>
    <w:tmpl w:val="D5883F56"/>
    <w:lvl w:ilvl="0" w:tplc="21CCE3AA">
      <w:start w:val="1"/>
      <w:numFmt w:val="bullet"/>
      <w:lvlText w:val=""/>
      <w:lvlJc w:val="left"/>
      <w:pPr>
        <w:ind w:left="720" w:hanging="360"/>
      </w:pPr>
      <w:rPr>
        <w:rFonts w:ascii="Symbol" w:hAnsi="Symbol" w:hint="default"/>
      </w:rPr>
    </w:lvl>
    <w:lvl w:ilvl="1" w:tplc="9A68F440">
      <w:start w:val="1"/>
      <w:numFmt w:val="bullet"/>
      <w:lvlText w:val="o"/>
      <w:lvlJc w:val="left"/>
      <w:pPr>
        <w:ind w:left="1440" w:hanging="360"/>
      </w:pPr>
      <w:rPr>
        <w:rFonts w:ascii="Courier New" w:hAnsi="Courier New" w:hint="default"/>
      </w:rPr>
    </w:lvl>
    <w:lvl w:ilvl="2" w:tplc="F168E17C">
      <w:start w:val="1"/>
      <w:numFmt w:val="bullet"/>
      <w:lvlText w:val=""/>
      <w:lvlJc w:val="left"/>
      <w:pPr>
        <w:ind w:left="2160" w:hanging="360"/>
      </w:pPr>
      <w:rPr>
        <w:rFonts w:ascii="Wingdings" w:hAnsi="Wingdings" w:hint="default"/>
      </w:rPr>
    </w:lvl>
    <w:lvl w:ilvl="3" w:tplc="04DCDDD2">
      <w:start w:val="1"/>
      <w:numFmt w:val="bullet"/>
      <w:lvlText w:val=""/>
      <w:lvlJc w:val="left"/>
      <w:pPr>
        <w:ind w:left="2880" w:hanging="360"/>
      </w:pPr>
      <w:rPr>
        <w:rFonts w:ascii="Symbol" w:hAnsi="Symbol" w:hint="default"/>
      </w:rPr>
    </w:lvl>
    <w:lvl w:ilvl="4" w:tplc="7A2A18A0">
      <w:start w:val="1"/>
      <w:numFmt w:val="bullet"/>
      <w:lvlText w:val="o"/>
      <w:lvlJc w:val="left"/>
      <w:pPr>
        <w:ind w:left="3600" w:hanging="360"/>
      </w:pPr>
      <w:rPr>
        <w:rFonts w:ascii="Courier New" w:hAnsi="Courier New" w:hint="default"/>
      </w:rPr>
    </w:lvl>
    <w:lvl w:ilvl="5" w:tplc="01DE06AA">
      <w:start w:val="1"/>
      <w:numFmt w:val="bullet"/>
      <w:lvlText w:val=""/>
      <w:lvlJc w:val="left"/>
      <w:pPr>
        <w:ind w:left="4320" w:hanging="360"/>
      </w:pPr>
      <w:rPr>
        <w:rFonts w:ascii="Wingdings" w:hAnsi="Wingdings" w:hint="default"/>
      </w:rPr>
    </w:lvl>
    <w:lvl w:ilvl="6" w:tplc="14C66188">
      <w:start w:val="1"/>
      <w:numFmt w:val="bullet"/>
      <w:lvlText w:val=""/>
      <w:lvlJc w:val="left"/>
      <w:pPr>
        <w:ind w:left="5040" w:hanging="360"/>
      </w:pPr>
      <w:rPr>
        <w:rFonts w:ascii="Symbol" w:hAnsi="Symbol" w:hint="default"/>
      </w:rPr>
    </w:lvl>
    <w:lvl w:ilvl="7" w:tplc="1B54D304">
      <w:start w:val="1"/>
      <w:numFmt w:val="bullet"/>
      <w:lvlText w:val="o"/>
      <w:lvlJc w:val="left"/>
      <w:pPr>
        <w:ind w:left="5760" w:hanging="360"/>
      </w:pPr>
      <w:rPr>
        <w:rFonts w:ascii="Courier New" w:hAnsi="Courier New" w:hint="default"/>
      </w:rPr>
    </w:lvl>
    <w:lvl w:ilvl="8" w:tplc="CCE29118">
      <w:start w:val="1"/>
      <w:numFmt w:val="bullet"/>
      <w:lvlText w:val=""/>
      <w:lvlJc w:val="left"/>
      <w:pPr>
        <w:ind w:left="6480" w:hanging="360"/>
      </w:pPr>
      <w:rPr>
        <w:rFonts w:ascii="Wingdings" w:hAnsi="Wingdings" w:hint="default"/>
      </w:rPr>
    </w:lvl>
  </w:abstractNum>
  <w:abstractNum w:abstractNumId="11" w15:restartNumberingAfterBreak="0">
    <w:nsid w:val="1DE344EC"/>
    <w:multiLevelType w:val="hybridMultilevel"/>
    <w:tmpl w:val="C0FA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186572"/>
    <w:multiLevelType w:val="hybridMultilevel"/>
    <w:tmpl w:val="23B08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C6E4C"/>
    <w:multiLevelType w:val="hybridMultilevel"/>
    <w:tmpl w:val="50507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1148EB"/>
    <w:multiLevelType w:val="multilevel"/>
    <w:tmpl w:val="2634053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376EE0"/>
    <w:multiLevelType w:val="hybridMultilevel"/>
    <w:tmpl w:val="A50C4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9B2D31"/>
    <w:multiLevelType w:val="hybridMultilevel"/>
    <w:tmpl w:val="B8A04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6602D"/>
    <w:multiLevelType w:val="hybridMultilevel"/>
    <w:tmpl w:val="BCCEB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A4547"/>
    <w:multiLevelType w:val="hybridMultilevel"/>
    <w:tmpl w:val="CF2C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E0072"/>
    <w:multiLevelType w:val="hybridMultilevel"/>
    <w:tmpl w:val="7F60E9EA"/>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AE748C"/>
    <w:multiLevelType w:val="hybridMultilevel"/>
    <w:tmpl w:val="F0406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4B9D81"/>
    <w:multiLevelType w:val="hybridMultilevel"/>
    <w:tmpl w:val="409E82CE"/>
    <w:lvl w:ilvl="0" w:tplc="99D893E2">
      <w:start w:val="1"/>
      <w:numFmt w:val="decimal"/>
      <w:lvlText w:val="%1."/>
      <w:lvlJc w:val="left"/>
      <w:pPr>
        <w:ind w:left="720" w:hanging="360"/>
      </w:pPr>
    </w:lvl>
    <w:lvl w:ilvl="1" w:tplc="E4ECDC14">
      <w:start w:val="1"/>
      <w:numFmt w:val="lowerLetter"/>
      <w:lvlText w:val="%2."/>
      <w:lvlJc w:val="left"/>
      <w:pPr>
        <w:ind w:left="1440" w:hanging="360"/>
      </w:pPr>
    </w:lvl>
    <w:lvl w:ilvl="2" w:tplc="9A844A70">
      <w:start w:val="1"/>
      <w:numFmt w:val="lowerRoman"/>
      <w:lvlText w:val="%3."/>
      <w:lvlJc w:val="right"/>
      <w:pPr>
        <w:ind w:left="2160" w:hanging="180"/>
      </w:pPr>
    </w:lvl>
    <w:lvl w:ilvl="3" w:tplc="32EAA8C4">
      <w:start w:val="1"/>
      <w:numFmt w:val="decimal"/>
      <w:lvlText w:val="%4."/>
      <w:lvlJc w:val="left"/>
      <w:pPr>
        <w:ind w:left="2880" w:hanging="360"/>
      </w:pPr>
    </w:lvl>
    <w:lvl w:ilvl="4" w:tplc="02CED5C0">
      <w:start w:val="1"/>
      <w:numFmt w:val="lowerLetter"/>
      <w:lvlText w:val="%5."/>
      <w:lvlJc w:val="left"/>
      <w:pPr>
        <w:ind w:left="3600" w:hanging="360"/>
      </w:pPr>
    </w:lvl>
    <w:lvl w:ilvl="5" w:tplc="DF86A294">
      <w:start w:val="1"/>
      <w:numFmt w:val="lowerRoman"/>
      <w:lvlText w:val="%6."/>
      <w:lvlJc w:val="right"/>
      <w:pPr>
        <w:ind w:left="4320" w:hanging="180"/>
      </w:pPr>
    </w:lvl>
    <w:lvl w:ilvl="6" w:tplc="8132E920">
      <w:start w:val="1"/>
      <w:numFmt w:val="decimal"/>
      <w:lvlText w:val="%7."/>
      <w:lvlJc w:val="left"/>
      <w:pPr>
        <w:ind w:left="5040" w:hanging="360"/>
      </w:pPr>
    </w:lvl>
    <w:lvl w:ilvl="7" w:tplc="1A78D104">
      <w:start w:val="1"/>
      <w:numFmt w:val="lowerLetter"/>
      <w:lvlText w:val="%8."/>
      <w:lvlJc w:val="left"/>
      <w:pPr>
        <w:ind w:left="5760" w:hanging="360"/>
      </w:pPr>
    </w:lvl>
    <w:lvl w:ilvl="8" w:tplc="1A6044C6">
      <w:start w:val="1"/>
      <w:numFmt w:val="lowerRoman"/>
      <w:lvlText w:val="%9."/>
      <w:lvlJc w:val="right"/>
      <w:pPr>
        <w:ind w:left="6480" w:hanging="180"/>
      </w:pPr>
    </w:lvl>
  </w:abstractNum>
  <w:abstractNum w:abstractNumId="22" w15:restartNumberingAfterBreak="0">
    <w:nsid w:val="38DA39B5"/>
    <w:multiLevelType w:val="hybridMultilevel"/>
    <w:tmpl w:val="15326190"/>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87EA97A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45163"/>
    <w:multiLevelType w:val="hybridMultilevel"/>
    <w:tmpl w:val="335C9FB6"/>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E451B8"/>
    <w:multiLevelType w:val="hybridMultilevel"/>
    <w:tmpl w:val="107E2CDC"/>
    <w:lvl w:ilvl="0" w:tplc="4D563166">
      <w:start w:val="1"/>
      <w:numFmt w:val="bullet"/>
      <w:lvlText w:val=""/>
      <w:lvlJc w:val="left"/>
      <w:pPr>
        <w:ind w:left="360" w:hanging="360"/>
      </w:pPr>
      <w:rPr>
        <w:rFonts w:ascii="Wingdings" w:hAnsi="Wingdings" w:hint="default"/>
      </w:rPr>
    </w:lvl>
    <w:lvl w:ilvl="1" w:tplc="7F344AF8">
      <w:start w:val="1"/>
      <w:numFmt w:val="bullet"/>
      <w:lvlText w:val="o"/>
      <w:lvlJc w:val="left"/>
      <w:pPr>
        <w:ind w:left="1440" w:hanging="360"/>
      </w:pPr>
      <w:rPr>
        <w:rFonts w:ascii="Courier New" w:hAnsi="Courier New" w:hint="default"/>
      </w:rPr>
    </w:lvl>
    <w:lvl w:ilvl="2" w:tplc="953E0B6A">
      <w:start w:val="1"/>
      <w:numFmt w:val="bullet"/>
      <w:lvlText w:val=""/>
      <w:lvlJc w:val="left"/>
      <w:pPr>
        <w:ind w:left="2160" w:hanging="360"/>
      </w:pPr>
      <w:rPr>
        <w:rFonts w:ascii="Wingdings" w:hAnsi="Wingdings" w:hint="default"/>
      </w:rPr>
    </w:lvl>
    <w:lvl w:ilvl="3" w:tplc="49B073EE">
      <w:start w:val="1"/>
      <w:numFmt w:val="bullet"/>
      <w:lvlText w:val=""/>
      <w:lvlJc w:val="left"/>
      <w:pPr>
        <w:ind w:left="2880" w:hanging="360"/>
      </w:pPr>
      <w:rPr>
        <w:rFonts w:ascii="Symbol" w:hAnsi="Symbol" w:hint="default"/>
      </w:rPr>
    </w:lvl>
    <w:lvl w:ilvl="4" w:tplc="CCA0C18C">
      <w:start w:val="1"/>
      <w:numFmt w:val="bullet"/>
      <w:lvlText w:val="o"/>
      <w:lvlJc w:val="left"/>
      <w:pPr>
        <w:ind w:left="3600" w:hanging="360"/>
      </w:pPr>
      <w:rPr>
        <w:rFonts w:ascii="Courier New" w:hAnsi="Courier New" w:hint="default"/>
      </w:rPr>
    </w:lvl>
    <w:lvl w:ilvl="5" w:tplc="A27C0A02">
      <w:start w:val="1"/>
      <w:numFmt w:val="bullet"/>
      <w:lvlText w:val=""/>
      <w:lvlJc w:val="left"/>
      <w:pPr>
        <w:ind w:left="4320" w:hanging="360"/>
      </w:pPr>
      <w:rPr>
        <w:rFonts w:ascii="Wingdings" w:hAnsi="Wingdings" w:hint="default"/>
      </w:rPr>
    </w:lvl>
    <w:lvl w:ilvl="6" w:tplc="623E7B08">
      <w:start w:val="1"/>
      <w:numFmt w:val="bullet"/>
      <w:lvlText w:val=""/>
      <w:lvlJc w:val="left"/>
      <w:pPr>
        <w:ind w:left="5040" w:hanging="360"/>
      </w:pPr>
      <w:rPr>
        <w:rFonts w:ascii="Symbol" w:hAnsi="Symbol" w:hint="default"/>
      </w:rPr>
    </w:lvl>
    <w:lvl w:ilvl="7" w:tplc="6FD6F930">
      <w:start w:val="1"/>
      <w:numFmt w:val="bullet"/>
      <w:lvlText w:val="o"/>
      <w:lvlJc w:val="left"/>
      <w:pPr>
        <w:ind w:left="5760" w:hanging="360"/>
      </w:pPr>
      <w:rPr>
        <w:rFonts w:ascii="Courier New" w:hAnsi="Courier New" w:hint="default"/>
      </w:rPr>
    </w:lvl>
    <w:lvl w:ilvl="8" w:tplc="44327E40">
      <w:start w:val="1"/>
      <w:numFmt w:val="bullet"/>
      <w:lvlText w:val=""/>
      <w:lvlJc w:val="left"/>
      <w:pPr>
        <w:ind w:left="6480" w:hanging="360"/>
      </w:pPr>
      <w:rPr>
        <w:rFonts w:ascii="Wingdings" w:hAnsi="Wingdings" w:hint="default"/>
      </w:rPr>
    </w:lvl>
  </w:abstractNum>
  <w:abstractNum w:abstractNumId="25" w15:restartNumberingAfterBreak="0">
    <w:nsid w:val="3E4A513F"/>
    <w:multiLevelType w:val="multilevel"/>
    <w:tmpl w:val="D344593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400E1BEF"/>
    <w:multiLevelType w:val="multilevel"/>
    <w:tmpl w:val="CAE2CD1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1D950A5"/>
    <w:multiLevelType w:val="hybridMultilevel"/>
    <w:tmpl w:val="2A72AADC"/>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D36AB0"/>
    <w:multiLevelType w:val="multilevel"/>
    <w:tmpl w:val="274E2162"/>
    <w:lvl w:ilvl="0">
      <w:start w:val="1"/>
      <w:numFmt w:val="decimal"/>
      <w:lvlText w:val="%1."/>
      <w:lvlJc w:val="left"/>
      <w:pPr>
        <w:tabs>
          <w:tab w:val="num" w:pos="0"/>
        </w:tabs>
        <w:ind w:left="360" w:hanging="360"/>
      </w:pPr>
      <w:rPr>
        <w:rFonts w:hint="default"/>
        <w:color w:val="231F20"/>
      </w:rPr>
    </w:lvl>
    <w:lvl w:ilvl="1">
      <w:start w:val="1"/>
      <w:numFmt w:val="decimal"/>
      <w:lvlText w:val="%1.%2."/>
      <w:lvlJc w:val="left"/>
      <w:pPr>
        <w:tabs>
          <w:tab w:val="num" w:pos="0"/>
        </w:tabs>
        <w:ind w:left="792" w:hanging="432"/>
      </w:pPr>
      <w:rPr>
        <w:rFonts w:hint="default"/>
        <w:color w:val="231F2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15:restartNumberingAfterBreak="0">
    <w:nsid w:val="432B1305"/>
    <w:multiLevelType w:val="hybridMultilevel"/>
    <w:tmpl w:val="B0AE9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121748"/>
    <w:multiLevelType w:val="hybridMultilevel"/>
    <w:tmpl w:val="91840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4EBF1"/>
    <w:multiLevelType w:val="hybridMultilevel"/>
    <w:tmpl w:val="1568B664"/>
    <w:lvl w:ilvl="0" w:tplc="8E28143A">
      <w:start w:val="1"/>
      <w:numFmt w:val="bullet"/>
      <w:lvlText w:val=""/>
      <w:lvlJc w:val="left"/>
      <w:pPr>
        <w:ind w:left="720" w:hanging="360"/>
      </w:pPr>
      <w:rPr>
        <w:rFonts w:ascii="Wingdings" w:hAnsi="Wingdings" w:hint="default"/>
      </w:rPr>
    </w:lvl>
    <w:lvl w:ilvl="1" w:tplc="5A9A4C36">
      <w:start w:val="1"/>
      <w:numFmt w:val="bullet"/>
      <w:lvlText w:val="o"/>
      <w:lvlJc w:val="left"/>
      <w:pPr>
        <w:ind w:left="1440" w:hanging="360"/>
      </w:pPr>
      <w:rPr>
        <w:rFonts w:ascii="Courier New" w:hAnsi="Courier New" w:hint="default"/>
      </w:rPr>
    </w:lvl>
    <w:lvl w:ilvl="2" w:tplc="2678474A">
      <w:start w:val="1"/>
      <w:numFmt w:val="bullet"/>
      <w:lvlText w:val=""/>
      <w:lvlJc w:val="left"/>
      <w:pPr>
        <w:ind w:left="2160" w:hanging="360"/>
      </w:pPr>
      <w:rPr>
        <w:rFonts w:ascii="Wingdings" w:hAnsi="Wingdings" w:hint="default"/>
      </w:rPr>
    </w:lvl>
    <w:lvl w:ilvl="3" w:tplc="5E00A082">
      <w:start w:val="1"/>
      <w:numFmt w:val="bullet"/>
      <w:lvlText w:val=""/>
      <w:lvlJc w:val="left"/>
      <w:pPr>
        <w:ind w:left="2880" w:hanging="360"/>
      </w:pPr>
      <w:rPr>
        <w:rFonts w:ascii="Symbol" w:hAnsi="Symbol" w:hint="default"/>
      </w:rPr>
    </w:lvl>
    <w:lvl w:ilvl="4" w:tplc="0756B44A">
      <w:start w:val="1"/>
      <w:numFmt w:val="bullet"/>
      <w:lvlText w:val="o"/>
      <w:lvlJc w:val="left"/>
      <w:pPr>
        <w:ind w:left="3600" w:hanging="360"/>
      </w:pPr>
      <w:rPr>
        <w:rFonts w:ascii="Courier New" w:hAnsi="Courier New" w:hint="default"/>
      </w:rPr>
    </w:lvl>
    <w:lvl w:ilvl="5" w:tplc="0CEE4912">
      <w:start w:val="1"/>
      <w:numFmt w:val="bullet"/>
      <w:lvlText w:val=""/>
      <w:lvlJc w:val="left"/>
      <w:pPr>
        <w:ind w:left="4320" w:hanging="360"/>
      </w:pPr>
      <w:rPr>
        <w:rFonts w:ascii="Wingdings" w:hAnsi="Wingdings" w:hint="default"/>
      </w:rPr>
    </w:lvl>
    <w:lvl w:ilvl="6" w:tplc="9B1888FA">
      <w:start w:val="1"/>
      <w:numFmt w:val="bullet"/>
      <w:lvlText w:val=""/>
      <w:lvlJc w:val="left"/>
      <w:pPr>
        <w:ind w:left="5040" w:hanging="360"/>
      </w:pPr>
      <w:rPr>
        <w:rFonts w:ascii="Symbol" w:hAnsi="Symbol" w:hint="default"/>
      </w:rPr>
    </w:lvl>
    <w:lvl w:ilvl="7" w:tplc="43D6D310">
      <w:start w:val="1"/>
      <w:numFmt w:val="bullet"/>
      <w:lvlText w:val="o"/>
      <w:lvlJc w:val="left"/>
      <w:pPr>
        <w:ind w:left="5760" w:hanging="360"/>
      </w:pPr>
      <w:rPr>
        <w:rFonts w:ascii="Courier New" w:hAnsi="Courier New" w:hint="default"/>
      </w:rPr>
    </w:lvl>
    <w:lvl w:ilvl="8" w:tplc="83109232">
      <w:start w:val="1"/>
      <w:numFmt w:val="bullet"/>
      <w:lvlText w:val=""/>
      <w:lvlJc w:val="left"/>
      <w:pPr>
        <w:ind w:left="6480" w:hanging="360"/>
      </w:pPr>
      <w:rPr>
        <w:rFonts w:ascii="Wingdings" w:hAnsi="Wingdings" w:hint="default"/>
      </w:rPr>
    </w:lvl>
  </w:abstractNum>
  <w:abstractNum w:abstractNumId="32" w15:restartNumberingAfterBreak="0">
    <w:nsid w:val="4ED2156B"/>
    <w:multiLevelType w:val="hybridMultilevel"/>
    <w:tmpl w:val="BFA0FE60"/>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F883CC"/>
    <w:multiLevelType w:val="hybridMultilevel"/>
    <w:tmpl w:val="F2D8D3D8"/>
    <w:lvl w:ilvl="0" w:tplc="87EA97AC">
      <w:start w:val="1"/>
      <w:numFmt w:val="bullet"/>
      <w:lvlText w:val=""/>
      <w:lvlJc w:val="left"/>
      <w:pPr>
        <w:ind w:left="720" w:hanging="360"/>
      </w:pPr>
      <w:rPr>
        <w:rFonts w:ascii="Symbol" w:hAnsi="Symbol" w:hint="default"/>
      </w:rPr>
    </w:lvl>
    <w:lvl w:ilvl="1" w:tplc="40D209E0">
      <w:start w:val="1"/>
      <w:numFmt w:val="bullet"/>
      <w:lvlText w:val="o"/>
      <w:lvlJc w:val="left"/>
      <w:pPr>
        <w:ind w:left="1440" w:hanging="360"/>
      </w:pPr>
      <w:rPr>
        <w:rFonts w:ascii="Courier New" w:hAnsi="Courier New" w:hint="default"/>
      </w:rPr>
    </w:lvl>
    <w:lvl w:ilvl="2" w:tplc="2660BBA4">
      <w:start w:val="1"/>
      <w:numFmt w:val="bullet"/>
      <w:lvlText w:val=""/>
      <w:lvlJc w:val="left"/>
      <w:pPr>
        <w:ind w:left="2160" w:hanging="360"/>
      </w:pPr>
      <w:rPr>
        <w:rFonts w:ascii="Wingdings" w:hAnsi="Wingdings" w:hint="default"/>
      </w:rPr>
    </w:lvl>
    <w:lvl w:ilvl="3" w:tplc="1B2A8314">
      <w:start w:val="1"/>
      <w:numFmt w:val="bullet"/>
      <w:lvlText w:val=""/>
      <w:lvlJc w:val="left"/>
      <w:pPr>
        <w:ind w:left="2880" w:hanging="360"/>
      </w:pPr>
      <w:rPr>
        <w:rFonts w:ascii="Symbol" w:hAnsi="Symbol" w:hint="default"/>
      </w:rPr>
    </w:lvl>
    <w:lvl w:ilvl="4" w:tplc="F8789CDC">
      <w:start w:val="1"/>
      <w:numFmt w:val="bullet"/>
      <w:lvlText w:val="o"/>
      <w:lvlJc w:val="left"/>
      <w:pPr>
        <w:ind w:left="3600" w:hanging="360"/>
      </w:pPr>
      <w:rPr>
        <w:rFonts w:ascii="Courier New" w:hAnsi="Courier New" w:hint="default"/>
      </w:rPr>
    </w:lvl>
    <w:lvl w:ilvl="5" w:tplc="39CCAC40">
      <w:start w:val="1"/>
      <w:numFmt w:val="bullet"/>
      <w:lvlText w:val=""/>
      <w:lvlJc w:val="left"/>
      <w:pPr>
        <w:ind w:left="4320" w:hanging="360"/>
      </w:pPr>
      <w:rPr>
        <w:rFonts w:ascii="Wingdings" w:hAnsi="Wingdings" w:hint="default"/>
      </w:rPr>
    </w:lvl>
    <w:lvl w:ilvl="6" w:tplc="9C0E2DCA">
      <w:start w:val="1"/>
      <w:numFmt w:val="bullet"/>
      <w:lvlText w:val=""/>
      <w:lvlJc w:val="left"/>
      <w:pPr>
        <w:ind w:left="5040" w:hanging="360"/>
      </w:pPr>
      <w:rPr>
        <w:rFonts w:ascii="Symbol" w:hAnsi="Symbol" w:hint="default"/>
      </w:rPr>
    </w:lvl>
    <w:lvl w:ilvl="7" w:tplc="EE6A0BE0">
      <w:start w:val="1"/>
      <w:numFmt w:val="bullet"/>
      <w:lvlText w:val="o"/>
      <w:lvlJc w:val="left"/>
      <w:pPr>
        <w:ind w:left="5760" w:hanging="360"/>
      </w:pPr>
      <w:rPr>
        <w:rFonts w:ascii="Courier New" w:hAnsi="Courier New" w:hint="default"/>
      </w:rPr>
    </w:lvl>
    <w:lvl w:ilvl="8" w:tplc="D714B0B8">
      <w:start w:val="1"/>
      <w:numFmt w:val="bullet"/>
      <w:lvlText w:val=""/>
      <w:lvlJc w:val="left"/>
      <w:pPr>
        <w:ind w:left="6480" w:hanging="360"/>
      </w:pPr>
      <w:rPr>
        <w:rFonts w:ascii="Wingdings" w:hAnsi="Wingdings" w:hint="default"/>
      </w:rPr>
    </w:lvl>
  </w:abstractNum>
  <w:abstractNum w:abstractNumId="34" w15:restartNumberingAfterBreak="0">
    <w:nsid w:val="51C8296F"/>
    <w:multiLevelType w:val="hybridMultilevel"/>
    <w:tmpl w:val="74CAD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6E4C9D"/>
    <w:multiLevelType w:val="hybridMultilevel"/>
    <w:tmpl w:val="AD7E25C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75C5361"/>
    <w:multiLevelType w:val="multilevel"/>
    <w:tmpl w:val="7444F5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5EED05E6"/>
    <w:multiLevelType w:val="hybridMultilevel"/>
    <w:tmpl w:val="6832C256"/>
    <w:lvl w:ilvl="0" w:tplc="27A8CCEA">
      <w:start w:val="1"/>
      <w:numFmt w:val="bullet"/>
      <w:pStyle w:val="Policybullets"/>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2433F0"/>
    <w:multiLevelType w:val="hybridMultilevel"/>
    <w:tmpl w:val="5A747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2C5672"/>
    <w:multiLevelType w:val="multilevel"/>
    <w:tmpl w:val="1CAC39E4"/>
    <w:lvl w:ilvl="0">
      <w:start w:val="1"/>
      <w:numFmt w:val="decimal"/>
      <w:lvlText w:val="%1."/>
      <w:lvlJc w:val="left"/>
      <w:pPr>
        <w:ind w:left="360" w:hanging="360"/>
      </w:pPr>
      <w:rPr>
        <w:sz w:val="22"/>
        <w:szCs w:val="22"/>
      </w:rPr>
    </w:lvl>
    <w:lvl w:ilvl="1">
      <w:start w:val="1"/>
      <w:numFmt w:val="decimal"/>
      <w:lvlText w:val="%1.%2."/>
      <w:lvlJc w:val="left"/>
      <w:pPr>
        <w:ind w:left="5536"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41" w15:restartNumberingAfterBreak="0">
    <w:nsid w:val="63EC1896"/>
    <w:multiLevelType w:val="hybridMultilevel"/>
    <w:tmpl w:val="EBF8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87EA97A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2A2459"/>
    <w:multiLevelType w:val="hybridMultilevel"/>
    <w:tmpl w:val="3878B2D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6A366287"/>
    <w:multiLevelType w:val="hybridMultilevel"/>
    <w:tmpl w:val="2E3C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4D7B58"/>
    <w:multiLevelType w:val="hybridMultilevel"/>
    <w:tmpl w:val="C38A347C"/>
    <w:lvl w:ilvl="0" w:tplc="E88CC59E">
      <w:start w:val="1"/>
      <w:numFmt w:val="bullet"/>
      <w:lvlText w:val=""/>
      <w:lvlJc w:val="left"/>
      <w:pPr>
        <w:ind w:left="720" w:hanging="360"/>
      </w:pPr>
      <w:rPr>
        <w:rFonts w:ascii="Symbol" w:hAnsi="Symbol" w:hint="default"/>
      </w:rPr>
    </w:lvl>
    <w:lvl w:ilvl="1" w:tplc="D474DE76">
      <w:start w:val="1"/>
      <w:numFmt w:val="bullet"/>
      <w:lvlText w:val="o"/>
      <w:lvlJc w:val="left"/>
      <w:pPr>
        <w:ind w:left="1440" w:hanging="360"/>
      </w:pPr>
      <w:rPr>
        <w:rFonts w:ascii="Courier New" w:hAnsi="Courier New" w:hint="default"/>
      </w:rPr>
    </w:lvl>
    <w:lvl w:ilvl="2" w:tplc="FA1A49B8">
      <w:start w:val="1"/>
      <w:numFmt w:val="bullet"/>
      <w:lvlText w:val=""/>
      <w:lvlJc w:val="left"/>
      <w:pPr>
        <w:ind w:left="2160" w:hanging="360"/>
      </w:pPr>
      <w:rPr>
        <w:rFonts w:ascii="Wingdings" w:hAnsi="Wingdings" w:hint="default"/>
      </w:rPr>
    </w:lvl>
    <w:lvl w:ilvl="3" w:tplc="9B242A26">
      <w:start w:val="1"/>
      <w:numFmt w:val="bullet"/>
      <w:lvlText w:val=""/>
      <w:lvlJc w:val="left"/>
      <w:pPr>
        <w:ind w:left="2880" w:hanging="360"/>
      </w:pPr>
      <w:rPr>
        <w:rFonts w:ascii="Symbol" w:hAnsi="Symbol" w:hint="default"/>
      </w:rPr>
    </w:lvl>
    <w:lvl w:ilvl="4" w:tplc="45D69EA4">
      <w:start w:val="1"/>
      <w:numFmt w:val="bullet"/>
      <w:lvlText w:val="o"/>
      <w:lvlJc w:val="left"/>
      <w:pPr>
        <w:ind w:left="3600" w:hanging="360"/>
      </w:pPr>
      <w:rPr>
        <w:rFonts w:ascii="Courier New" w:hAnsi="Courier New" w:hint="default"/>
      </w:rPr>
    </w:lvl>
    <w:lvl w:ilvl="5" w:tplc="84CAAB66">
      <w:start w:val="1"/>
      <w:numFmt w:val="bullet"/>
      <w:lvlText w:val=""/>
      <w:lvlJc w:val="left"/>
      <w:pPr>
        <w:ind w:left="4320" w:hanging="360"/>
      </w:pPr>
      <w:rPr>
        <w:rFonts w:ascii="Wingdings" w:hAnsi="Wingdings" w:hint="default"/>
      </w:rPr>
    </w:lvl>
    <w:lvl w:ilvl="6" w:tplc="12EC2D6A">
      <w:start w:val="1"/>
      <w:numFmt w:val="bullet"/>
      <w:lvlText w:val=""/>
      <w:lvlJc w:val="left"/>
      <w:pPr>
        <w:ind w:left="5040" w:hanging="360"/>
      </w:pPr>
      <w:rPr>
        <w:rFonts w:ascii="Symbol" w:hAnsi="Symbol" w:hint="default"/>
      </w:rPr>
    </w:lvl>
    <w:lvl w:ilvl="7" w:tplc="9AC26E8C">
      <w:start w:val="1"/>
      <w:numFmt w:val="bullet"/>
      <w:lvlText w:val="o"/>
      <w:lvlJc w:val="left"/>
      <w:pPr>
        <w:ind w:left="5760" w:hanging="360"/>
      </w:pPr>
      <w:rPr>
        <w:rFonts w:ascii="Courier New" w:hAnsi="Courier New" w:hint="default"/>
      </w:rPr>
    </w:lvl>
    <w:lvl w:ilvl="8" w:tplc="908CE40E">
      <w:start w:val="1"/>
      <w:numFmt w:val="bullet"/>
      <w:lvlText w:val=""/>
      <w:lvlJc w:val="left"/>
      <w:pPr>
        <w:ind w:left="6480" w:hanging="360"/>
      </w:pPr>
      <w:rPr>
        <w:rFonts w:ascii="Wingdings" w:hAnsi="Wingdings" w:hint="default"/>
      </w:rPr>
    </w:lvl>
  </w:abstractNum>
  <w:abstractNum w:abstractNumId="45" w15:restartNumberingAfterBreak="0">
    <w:nsid w:val="72B72B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2158A6"/>
    <w:multiLevelType w:val="hybridMultilevel"/>
    <w:tmpl w:val="5E6CF12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87EA97AC">
      <w:start w:val="1"/>
      <w:numFmt w:val="bullet"/>
      <w:lvlText w:val=""/>
      <w:lvlJc w:val="left"/>
      <w:pPr>
        <w:ind w:left="3600" w:hanging="360"/>
      </w:pPr>
      <w:rPr>
        <w:rFonts w:ascii="Symbol" w:hAnsi="Symbol"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7" w15:restartNumberingAfterBreak="0">
    <w:nsid w:val="7496600F"/>
    <w:multiLevelType w:val="hybridMultilevel"/>
    <w:tmpl w:val="BDEA4906"/>
    <w:lvl w:ilvl="0" w:tplc="87EA97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87EA97AC">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AE332A"/>
    <w:multiLevelType w:val="multilevel"/>
    <w:tmpl w:val="0E6E14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DCC419A"/>
    <w:multiLevelType w:val="multilevel"/>
    <w:tmpl w:val="CBA4CE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F552688"/>
    <w:multiLevelType w:val="multilevel"/>
    <w:tmpl w:val="B894A5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432510">
    <w:abstractNumId w:val="21"/>
  </w:num>
  <w:num w:numId="2" w16cid:durableId="77096668">
    <w:abstractNumId w:val="33"/>
  </w:num>
  <w:num w:numId="3" w16cid:durableId="234167320">
    <w:abstractNumId w:val="31"/>
  </w:num>
  <w:num w:numId="4" w16cid:durableId="1604528165">
    <w:abstractNumId w:val="24"/>
  </w:num>
  <w:num w:numId="5" w16cid:durableId="1930430244">
    <w:abstractNumId w:val="10"/>
  </w:num>
  <w:num w:numId="6" w16cid:durableId="519708418">
    <w:abstractNumId w:val="44"/>
  </w:num>
  <w:num w:numId="7" w16cid:durableId="1857885751">
    <w:abstractNumId w:val="36"/>
  </w:num>
  <w:num w:numId="8" w16cid:durableId="1174567276">
    <w:abstractNumId w:val="28"/>
  </w:num>
  <w:num w:numId="9" w16cid:durableId="502938662">
    <w:abstractNumId w:val="45"/>
  </w:num>
  <w:num w:numId="10" w16cid:durableId="1969896490">
    <w:abstractNumId w:val="1"/>
  </w:num>
  <w:num w:numId="11" w16cid:durableId="781068946">
    <w:abstractNumId w:val="8"/>
  </w:num>
  <w:num w:numId="12" w16cid:durableId="484473006">
    <w:abstractNumId w:val="37"/>
  </w:num>
  <w:num w:numId="13" w16cid:durableId="2030570456">
    <w:abstractNumId w:val="5"/>
  </w:num>
  <w:num w:numId="14" w16cid:durableId="399058510">
    <w:abstractNumId w:val="25"/>
  </w:num>
  <w:num w:numId="15" w16cid:durableId="810439602">
    <w:abstractNumId w:val="16"/>
  </w:num>
  <w:num w:numId="16" w16cid:durableId="1074282437">
    <w:abstractNumId w:val="18"/>
  </w:num>
  <w:num w:numId="17" w16cid:durableId="20478294">
    <w:abstractNumId w:val="48"/>
  </w:num>
  <w:num w:numId="18" w16cid:durableId="747726021">
    <w:abstractNumId w:val="6"/>
  </w:num>
  <w:num w:numId="19" w16cid:durableId="1917397768">
    <w:abstractNumId w:val="30"/>
  </w:num>
  <w:num w:numId="20" w16cid:durableId="1358701288">
    <w:abstractNumId w:val="17"/>
  </w:num>
  <w:num w:numId="21" w16cid:durableId="1921864029">
    <w:abstractNumId w:val="34"/>
  </w:num>
  <w:num w:numId="22" w16cid:durableId="895362122">
    <w:abstractNumId w:val="20"/>
  </w:num>
  <w:num w:numId="23" w16cid:durableId="1039747395">
    <w:abstractNumId w:val="7"/>
  </w:num>
  <w:num w:numId="24" w16cid:durableId="313801286">
    <w:abstractNumId w:val="40"/>
  </w:num>
  <w:num w:numId="25" w16cid:durableId="998114077">
    <w:abstractNumId w:val="3"/>
  </w:num>
  <w:num w:numId="26" w16cid:durableId="1265697030">
    <w:abstractNumId w:val="11"/>
  </w:num>
  <w:num w:numId="27" w16cid:durableId="1124737808">
    <w:abstractNumId w:val="29"/>
  </w:num>
  <w:num w:numId="28" w16cid:durableId="1640308892">
    <w:abstractNumId w:val="38"/>
  </w:num>
  <w:num w:numId="29" w16cid:durableId="337000500">
    <w:abstractNumId w:val="50"/>
  </w:num>
  <w:num w:numId="30" w16cid:durableId="932779914">
    <w:abstractNumId w:val="28"/>
  </w:num>
  <w:num w:numId="31" w16cid:durableId="1848591900">
    <w:abstractNumId w:val="0"/>
  </w:num>
  <w:num w:numId="32" w16cid:durableId="761030174">
    <w:abstractNumId w:val="14"/>
  </w:num>
  <w:num w:numId="33" w16cid:durableId="1517575153">
    <w:abstractNumId w:val="28"/>
  </w:num>
  <w:num w:numId="34" w16cid:durableId="2057313095">
    <w:abstractNumId w:val="28"/>
  </w:num>
  <w:num w:numId="35" w16cid:durableId="48918891">
    <w:abstractNumId w:val="9"/>
  </w:num>
  <w:num w:numId="36" w16cid:durableId="563486272">
    <w:abstractNumId w:val="28"/>
  </w:num>
  <w:num w:numId="37" w16cid:durableId="1623346843">
    <w:abstractNumId w:val="49"/>
  </w:num>
  <w:num w:numId="38" w16cid:durableId="20476370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460476">
    <w:abstractNumId w:val="42"/>
  </w:num>
  <w:num w:numId="40" w16cid:durableId="326053620">
    <w:abstractNumId w:val="26"/>
  </w:num>
  <w:num w:numId="41" w16cid:durableId="1987515296">
    <w:abstractNumId w:val="15"/>
  </w:num>
  <w:num w:numId="42" w16cid:durableId="775759441">
    <w:abstractNumId w:val="43"/>
  </w:num>
  <w:num w:numId="43" w16cid:durableId="334840321">
    <w:abstractNumId w:val="13"/>
  </w:num>
  <w:num w:numId="44" w16cid:durableId="1256093196">
    <w:abstractNumId w:val="35"/>
  </w:num>
  <w:num w:numId="45" w16cid:durableId="1191182471">
    <w:abstractNumId w:val="2"/>
  </w:num>
  <w:num w:numId="46" w16cid:durableId="58022794">
    <w:abstractNumId w:val="46"/>
  </w:num>
  <w:num w:numId="47" w16cid:durableId="1594319504">
    <w:abstractNumId w:val="4"/>
  </w:num>
  <w:num w:numId="48" w16cid:durableId="1262107384">
    <w:abstractNumId w:val="12"/>
  </w:num>
  <w:num w:numId="49" w16cid:durableId="520048204">
    <w:abstractNumId w:val="41"/>
  </w:num>
  <w:num w:numId="50" w16cid:durableId="893085834">
    <w:abstractNumId w:val="32"/>
  </w:num>
  <w:num w:numId="51" w16cid:durableId="243535273">
    <w:abstractNumId w:val="47"/>
  </w:num>
  <w:num w:numId="52" w16cid:durableId="1422530456">
    <w:abstractNumId w:val="27"/>
  </w:num>
  <w:num w:numId="53" w16cid:durableId="328142177">
    <w:abstractNumId w:val="22"/>
  </w:num>
  <w:num w:numId="54" w16cid:durableId="1148593500">
    <w:abstractNumId w:val="19"/>
  </w:num>
  <w:num w:numId="55" w16cid:durableId="8408524">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6C"/>
    <w:rsid w:val="0000702E"/>
    <w:rsid w:val="0001212A"/>
    <w:rsid w:val="00017F2D"/>
    <w:rsid w:val="0002620A"/>
    <w:rsid w:val="00027DD2"/>
    <w:rsid w:val="00027FF8"/>
    <w:rsid w:val="00030B9A"/>
    <w:rsid w:val="000378EA"/>
    <w:rsid w:val="0004266C"/>
    <w:rsid w:val="000500F9"/>
    <w:rsid w:val="00050B0D"/>
    <w:rsid w:val="000540D3"/>
    <w:rsid w:val="000562A7"/>
    <w:rsid w:val="00060726"/>
    <w:rsid w:val="00061C4E"/>
    <w:rsid w:val="000730C7"/>
    <w:rsid w:val="00084CCA"/>
    <w:rsid w:val="000972D6"/>
    <w:rsid w:val="000A478B"/>
    <w:rsid w:val="000A5891"/>
    <w:rsid w:val="000B19A1"/>
    <w:rsid w:val="000B1F9C"/>
    <w:rsid w:val="000B5B29"/>
    <w:rsid w:val="000C10BD"/>
    <w:rsid w:val="000D02F6"/>
    <w:rsid w:val="000D606D"/>
    <w:rsid w:val="000D72B1"/>
    <w:rsid w:val="000D78F8"/>
    <w:rsid w:val="000E085B"/>
    <w:rsid w:val="000E0A76"/>
    <w:rsid w:val="000E1D7B"/>
    <w:rsid w:val="000F0C3A"/>
    <w:rsid w:val="000F4342"/>
    <w:rsid w:val="000F6267"/>
    <w:rsid w:val="000F6FF4"/>
    <w:rsid w:val="00102FDB"/>
    <w:rsid w:val="00105848"/>
    <w:rsid w:val="00106ACA"/>
    <w:rsid w:val="0012585C"/>
    <w:rsid w:val="00134613"/>
    <w:rsid w:val="00143829"/>
    <w:rsid w:val="001476FC"/>
    <w:rsid w:val="00147BB8"/>
    <w:rsid w:val="00147E13"/>
    <w:rsid w:val="001616FD"/>
    <w:rsid w:val="00163E92"/>
    <w:rsid w:val="001668E2"/>
    <w:rsid w:val="00196102"/>
    <w:rsid w:val="001A5D09"/>
    <w:rsid w:val="001B03C4"/>
    <w:rsid w:val="001B4F24"/>
    <w:rsid w:val="001B68A7"/>
    <w:rsid w:val="001C1B2F"/>
    <w:rsid w:val="001D467C"/>
    <w:rsid w:val="001E7B39"/>
    <w:rsid w:val="001F6EB3"/>
    <w:rsid w:val="00206526"/>
    <w:rsid w:val="0020716A"/>
    <w:rsid w:val="002071F5"/>
    <w:rsid w:val="00215719"/>
    <w:rsid w:val="00233E9F"/>
    <w:rsid w:val="002443F3"/>
    <w:rsid w:val="00251B05"/>
    <w:rsid w:val="00254DBE"/>
    <w:rsid w:val="002709A8"/>
    <w:rsid w:val="00276E8B"/>
    <w:rsid w:val="00280A90"/>
    <w:rsid w:val="00286B4F"/>
    <w:rsid w:val="002A02CA"/>
    <w:rsid w:val="002A1BAA"/>
    <w:rsid w:val="002B0E5D"/>
    <w:rsid w:val="002B1F0E"/>
    <w:rsid w:val="002C2B6C"/>
    <w:rsid w:val="002C39E9"/>
    <w:rsid w:val="002D4B54"/>
    <w:rsid w:val="002E7B18"/>
    <w:rsid w:val="00304629"/>
    <w:rsid w:val="00305A6E"/>
    <w:rsid w:val="00314608"/>
    <w:rsid w:val="00316F5E"/>
    <w:rsid w:val="00320FF6"/>
    <w:rsid w:val="003322BC"/>
    <w:rsid w:val="00340AF6"/>
    <w:rsid w:val="00343050"/>
    <w:rsid w:val="003566D6"/>
    <w:rsid w:val="00364036"/>
    <w:rsid w:val="00367AB9"/>
    <w:rsid w:val="003721BA"/>
    <w:rsid w:val="00377615"/>
    <w:rsid w:val="00377656"/>
    <w:rsid w:val="003841C2"/>
    <w:rsid w:val="003844F9"/>
    <w:rsid w:val="00384905"/>
    <w:rsid w:val="00393D20"/>
    <w:rsid w:val="003A428F"/>
    <w:rsid w:val="003C0B31"/>
    <w:rsid w:val="003C6AFA"/>
    <w:rsid w:val="003D2D22"/>
    <w:rsid w:val="003E0D23"/>
    <w:rsid w:val="003E4B32"/>
    <w:rsid w:val="003E6337"/>
    <w:rsid w:val="003E7A75"/>
    <w:rsid w:val="003F2077"/>
    <w:rsid w:val="003F2D4C"/>
    <w:rsid w:val="003F6AB5"/>
    <w:rsid w:val="00401719"/>
    <w:rsid w:val="004109CC"/>
    <w:rsid w:val="00426D6D"/>
    <w:rsid w:val="004300F5"/>
    <w:rsid w:val="00431B15"/>
    <w:rsid w:val="00436153"/>
    <w:rsid w:val="00445892"/>
    <w:rsid w:val="004510A4"/>
    <w:rsid w:val="004611FE"/>
    <w:rsid w:val="00461717"/>
    <w:rsid w:val="004678EE"/>
    <w:rsid w:val="00476641"/>
    <w:rsid w:val="0048608E"/>
    <w:rsid w:val="00497285"/>
    <w:rsid w:val="004C6933"/>
    <w:rsid w:val="004D1F15"/>
    <w:rsid w:val="004F03FA"/>
    <w:rsid w:val="004F6D1B"/>
    <w:rsid w:val="004F7C6F"/>
    <w:rsid w:val="00503FB2"/>
    <w:rsid w:val="00504EF5"/>
    <w:rsid w:val="0050793C"/>
    <w:rsid w:val="00514D80"/>
    <w:rsid w:val="005174C5"/>
    <w:rsid w:val="00517903"/>
    <w:rsid w:val="005179EE"/>
    <w:rsid w:val="00520F62"/>
    <w:rsid w:val="00523995"/>
    <w:rsid w:val="005240AB"/>
    <w:rsid w:val="00525041"/>
    <w:rsid w:val="005310F7"/>
    <w:rsid w:val="005443C1"/>
    <w:rsid w:val="005613AF"/>
    <w:rsid w:val="005621DE"/>
    <w:rsid w:val="0056542D"/>
    <w:rsid w:val="00567555"/>
    <w:rsid w:val="00570ADC"/>
    <w:rsid w:val="0057720B"/>
    <w:rsid w:val="005804AD"/>
    <w:rsid w:val="00583E75"/>
    <w:rsid w:val="00583E81"/>
    <w:rsid w:val="005A076D"/>
    <w:rsid w:val="005A2306"/>
    <w:rsid w:val="005A30AC"/>
    <w:rsid w:val="005A48FF"/>
    <w:rsid w:val="005A5B2F"/>
    <w:rsid w:val="005A70E4"/>
    <w:rsid w:val="005B1268"/>
    <w:rsid w:val="005B76C1"/>
    <w:rsid w:val="005D473E"/>
    <w:rsid w:val="005E0122"/>
    <w:rsid w:val="005E0790"/>
    <w:rsid w:val="005E2BA7"/>
    <w:rsid w:val="005E6509"/>
    <w:rsid w:val="005F2A92"/>
    <w:rsid w:val="005F4C20"/>
    <w:rsid w:val="006035C6"/>
    <w:rsid w:val="0061041E"/>
    <w:rsid w:val="00631535"/>
    <w:rsid w:val="0063578A"/>
    <w:rsid w:val="00636744"/>
    <w:rsid w:val="00637C89"/>
    <w:rsid w:val="0064631B"/>
    <w:rsid w:val="006500C5"/>
    <w:rsid w:val="006543DB"/>
    <w:rsid w:val="00670BFD"/>
    <w:rsid w:val="00685C64"/>
    <w:rsid w:val="0069012B"/>
    <w:rsid w:val="006978C9"/>
    <w:rsid w:val="006A1214"/>
    <w:rsid w:val="006A456A"/>
    <w:rsid w:val="006A7CB6"/>
    <w:rsid w:val="006B795F"/>
    <w:rsid w:val="006D52B2"/>
    <w:rsid w:val="006E08A3"/>
    <w:rsid w:val="006E6054"/>
    <w:rsid w:val="007114E2"/>
    <w:rsid w:val="00711C4B"/>
    <w:rsid w:val="00712C5C"/>
    <w:rsid w:val="00720091"/>
    <w:rsid w:val="00732BE4"/>
    <w:rsid w:val="007372F7"/>
    <w:rsid w:val="0074204F"/>
    <w:rsid w:val="00750B14"/>
    <w:rsid w:val="00751C87"/>
    <w:rsid w:val="00753166"/>
    <w:rsid w:val="00753CA3"/>
    <w:rsid w:val="00764088"/>
    <w:rsid w:val="007669E4"/>
    <w:rsid w:val="00771F0D"/>
    <w:rsid w:val="007969AD"/>
    <w:rsid w:val="007972EE"/>
    <w:rsid w:val="007A5678"/>
    <w:rsid w:val="007A7F78"/>
    <w:rsid w:val="007C1866"/>
    <w:rsid w:val="007C46B0"/>
    <w:rsid w:val="007C474B"/>
    <w:rsid w:val="007C6C88"/>
    <w:rsid w:val="007E027C"/>
    <w:rsid w:val="007E37C2"/>
    <w:rsid w:val="007F0EF7"/>
    <w:rsid w:val="007F191B"/>
    <w:rsid w:val="0080029A"/>
    <w:rsid w:val="008057D4"/>
    <w:rsid w:val="0081272F"/>
    <w:rsid w:val="00827840"/>
    <w:rsid w:val="008303B6"/>
    <w:rsid w:val="00847933"/>
    <w:rsid w:val="00854C83"/>
    <w:rsid w:val="00872796"/>
    <w:rsid w:val="0087460E"/>
    <w:rsid w:val="00874BED"/>
    <w:rsid w:val="00882EEF"/>
    <w:rsid w:val="00883C68"/>
    <w:rsid w:val="00884FE2"/>
    <w:rsid w:val="008931F3"/>
    <w:rsid w:val="008A0996"/>
    <w:rsid w:val="008B00CB"/>
    <w:rsid w:val="008B04D5"/>
    <w:rsid w:val="008B11CC"/>
    <w:rsid w:val="008B4894"/>
    <w:rsid w:val="008C0059"/>
    <w:rsid w:val="008C205B"/>
    <w:rsid w:val="008C435D"/>
    <w:rsid w:val="008D3809"/>
    <w:rsid w:val="008D6EC4"/>
    <w:rsid w:val="008F2AA1"/>
    <w:rsid w:val="008F2B18"/>
    <w:rsid w:val="008F7947"/>
    <w:rsid w:val="00913143"/>
    <w:rsid w:val="00917E62"/>
    <w:rsid w:val="00920DBA"/>
    <w:rsid w:val="00925235"/>
    <w:rsid w:val="00930F6C"/>
    <w:rsid w:val="00945536"/>
    <w:rsid w:val="00947D89"/>
    <w:rsid w:val="00973123"/>
    <w:rsid w:val="00984926"/>
    <w:rsid w:val="00995284"/>
    <w:rsid w:val="00995F92"/>
    <w:rsid w:val="009A1EE4"/>
    <w:rsid w:val="009C0DE5"/>
    <w:rsid w:val="009C377A"/>
    <w:rsid w:val="009C3B51"/>
    <w:rsid w:val="009D69E1"/>
    <w:rsid w:val="009D7E21"/>
    <w:rsid w:val="009E026B"/>
    <w:rsid w:val="009E16CB"/>
    <w:rsid w:val="009E1A4D"/>
    <w:rsid w:val="009E20BB"/>
    <w:rsid w:val="00A14245"/>
    <w:rsid w:val="00A15445"/>
    <w:rsid w:val="00A17EE9"/>
    <w:rsid w:val="00A17FFA"/>
    <w:rsid w:val="00A248F8"/>
    <w:rsid w:val="00A25BD5"/>
    <w:rsid w:val="00A41B92"/>
    <w:rsid w:val="00A42935"/>
    <w:rsid w:val="00A44304"/>
    <w:rsid w:val="00A46FF5"/>
    <w:rsid w:val="00A5096B"/>
    <w:rsid w:val="00A514B8"/>
    <w:rsid w:val="00A5502D"/>
    <w:rsid w:val="00A66E21"/>
    <w:rsid w:val="00A840E6"/>
    <w:rsid w:val="00A870AF"/>
    <w:rsid w:val="00A91DD3"/>
    <w:rsid w:val="00A97D92"/>
    <w:rsid w:val="00AA1CB6"/>
    <w:rsid w:val="00AA230F"/>
    <w:rsid w:val="00AA68E9"/>
    <w:rsid w:val="00AB3681"/>
    <w:rsid w:val="00AB7F32"/>
    <w:rsid w:val="00AC334A"/>
    <w:rsid w:val="00AD2D65"/>
    <w:rsid w:val="00AD3C6D"/>
    <w:rsid w:val="00AD7668"/>
    <w:rsid w:val="00AE32FC"/>
    <w:rsid w:val="00AF0F90"/>
    <w:rsid w:val="00AF620B"/>
    <w:rsid w:val="00AF6A30"/>
    <w:rsid w:val="00B113CC"/>
    <w:rsid w:val="00B21AF6"/>
    <w:rsid w:val="00B229CE"/>
    <w:rsid w:val="00B23652"/>
    <w:rsid w:val="00B376E7"/>
    <w:rsid w:val="00B42381"/>
    <w:rsid w:val="00B43B38"/>
    <w:rsid w:val="00B52D4C"/>
    <w:rsid w:val="00B610B9"/>
    <w:rsid w:val="00B61CE6"/>
    <w:rsid w:val="00B6204F"/>
    <w:rsid w:val="00B77F29"/>
    <w:rsid w:val="00B84253"/>
    <w:rsid w:val="00B8A256"/>
    <w:rsid w:val="00B90C7C"/>
    <w:rsid w:val="00B953ED"/>
    <w:rsid w:val="00BA2366"/>
    <w:rsid w:val="00BB74F5"/>
    <w:rsid w:val="00BC6A2B"/>
    <w:rsid w:val="00BD5E2F"/>
    <w:rsid w:val="00BF60FB"/>
    <w:rsid w:val="00C00781"/>
    <w:rsid w:val="00C13D46"/>
    <w:rsid w:val="00C15381"/>
    <w:rsid w:val="00C25A43"/>
    <w:rsid w:val="00C30CC1"/>
    <w:rsid w:val="00C40CEF"/>
    <w:rsid w:val="00C41617"/>
    <w:rsid w:val="00C42B0B"/>
    <w:rsid w:val="00C6620F"/>
    <w:rsid w:val="00C664FA"/>
    <w:rsid w:val="00C71344"/>
    <w:rsid w:val="00C820E7"/>
    <w:rsid w:val="00C867CE"/>
    <w:rsid w:val="00C9737F"/>
    <w:rsid w:val="00CB0D14"/>
    <w:rsid w:val="00CB6855"/>
    <w:rsid w:val="00CC0878"/>
    <w:rsid w:val="00CC4518"/>
    <w:rsid w:val="00CC49EF"/>
    <w:rsid w:val="00CD1102"/>
    <w:rsid w:val="00CD607A"/>
    <w:rsid w:val="00CD6754"/>
    <w:rsid w:val="00CE27F0"/>
    <w:rsid w:val="00CF1339"/>
    <w:rsid w:val="00CF6524"/>
    <w:rsid w:val="00CF6FBB"/>
    <w:rsid w:val="00D11BC6"/>
    <w:rsid w:val="00D13824"/>
    <w:rsid w:val="00D161D6"/>
    <w:rsid w:val="00D25277"/>
    <w:rsid w:val="00D278CB"/>
    <w:rsid w:val="00D33BFD"/>
    <w:rsid w:val="00D41CD5"/>
    <w:rsid w:val="00D4762B"/>
    <w:rsid w:val="00D52D40"/>
    <w:rsid w:val="00D647A4"/>
    <w:rsid w:val="00D6787E"/>
    <w:rsid w:val="00D81F19"/>
    <w:rsid w:val="00DA6361"/>
    <w:rsid w:val="00DB554B"/>
    <w:rsid w:val="00DD0A86"/>
    <w:rsid w:val="00DE1556"/>
    <w:rsid w:val="00DE4FC1"/>
    <w:rsid w:val="00DF7CAA"/>
    <w:rsid w:val="00E079AE"/>
    <w:rsid w:val="00E1057B"/>
    <w:rsid w:val="00E128B3"/>
    <w:rsid w:val="00E17827"/>
    <w:rsid w:val="00E4060E"/>
    <w:rsid w:val="00E43632"/>
    <w:rsid w:val="00E44C86"/>
    <w:rsid w:val="00E629A6"/>
    <w:rsid w:val="00E64E17"/>
    <w:rsid w:val="00E65788"/>
    <w:rsid w:val="00E7383C"/>
    <w:rsid w:val="00E77CDC"/>
    <w:rsid w:val="00EC300D"/>
    <w:rsid w:val="00ED2720"/>
    <w:rsid w:val="00ED6154"/>
    <w:rsid w:val="00EE2371"/>
    <w:rsid w:val="00EF0934"/>
    <w:rsid w:val="00F0193E"/>
    <w:rsid w:val="00F03AC2"/>
    <w:rsid w:val="00F043CF"/>
    <w:rsid w:val="00F06A87"/>
    <w:rsid w:val="00F2087F"/>
    <w:rsid w:val="00F24759"/>
    <w:rsid w:val="00F311A5"/>
    <w:rsid w:val="00F32235"/>
    <w:rsid w:val="00F431C6"/>
    <w:rsid w:val="00F43942"/>
    <w:rsid w:val="00F45C0C"/>
    <w:rsid w:val="00F4633D"/>
    <w:rsid w:val="00F54897"/>
    <w:rsid w:val="00F57036"/>
    <w:rsid w:val="00F60B3E"/>
    <w:rsid w:val="00F71B8F"/>
    <w:rsid w:val="00F76861"/>
    <w:rsid w:val="00F8373E"/>
    <w:rsid w:val="00F848F6"/>
    <w:rsid w:val="00F90F70"/>
    <w:rsid w:val="00F920AF"/>
    <w:rsid w:val="00F97036"/>
    <w:rsid w:val="00FA1F14"/>
    <w:rsid w:val="00FA349F"/>
    <w:rsid w:val="00FA6AE5"/>
    <w:rsid w:val="00FB1C49"/>
    <w:rsid w:val="00FB416A"/>
    <w:rsid w:val="00FC567A"/>
    <w:rsid w:val="00FD1103"/>
    <w:rsid w:val="00FE40EF"/>
    <w:rsid w:val="00FE7437"/>
    <w:rsid w:val="00FF48ED"/>
    <w:rsid w:val="00FF724C"/>
    <w:rsid w:val="02086E9D"/>
    <w:rsid w:val="024FFFDA"/>
    <w:rsid w:val="03A81A0A"/>
    <w:rsid w:val="04082A4D"/>
    <w:rsid w:val="049C6D84"/>
    <w:rsid w:val="0505FBA6"/>
    <w:rsid w:val="051296DA"/>
    <w:rsid w:val="05226F61"/>
    <w:rsid w:val="05DF2B48"/>
    <w:rsid w:val="076B2574"/>
    <w:rsid w:val="089AAF02"/>
    <w:rsid w:val="08AA8BDE"/>
    <w:rsid w:val="08BC4802"/>
    <w:rsid w:val="0904D600"/>
    <w:rsid w:val="09335E31"/>
    <w:rsid w:val="096768C0"/>
    <w:rsid w:val="09CE4F0D"/>
    <w:rsid w:val="09EE45FD"/>
    <w:rsid w:val="0A581863"/>
    <w:rsid w:val="0AB29744"/>
    <w:rsid w:val="0B033921"/>
    <w:rsid w:val="0BBB20A0"/>
    <w:rsid w:val="0C3D68A2"/>
    <w:rsid w:val="0D108A2E"/>
    <w:rsid w:val="0DAC22CA"/>
    <w:rsid w:val="0DC9C399"/>
    <w:rsid w:val="0EEDC934"/>
    <w:rsid w:val="0F6593FA"/>
    <w:rsid w:val="0FB0B34F"/>
    <w:rsid w:val="108C8DF2"/>
    <w:rsid w:val="10F3E82A"/>
    <w:rsid w:val="1121E1CB"/>
    <w:rsid w:val="12632A48"/>
    <w:rsid w:val="1382DAB0"/>
    <w:rsid w:val="1488C916"/>
    <w:rsid w:val="19221DFD"/>
    <w:rsid w:val="19909362"/>
    <w:rsid w:val="19DCEEA4"/>
    <w:rsid w:val="1B246232"/>
    <w:rsid w:val="1BB323DF"/>
    <w:rsid w:val="1C21C72D"/>
    <w:rsid w:val="1C7DE017"/>
    <w:rsid w:val="1E3C910A"/>
    <w:rsid w:val="1EC0C32C"/>
    <w:rsid w:val="1EEFB5A4"/>
    <w:rsid w:val="2091B44E"/>
    <w:rsid w:val="21B1EB90"/>
    <w:rsid w:val="21BDD026"/>
    <w:rsid w:val="224968FC"/>
    <w:rsid w:val="224F8744"/>
    <w:rsid w:val="227E5C6B"/>
    <w:rsid w:val="22D618D9"/>
    <w:rsid w:val="22DADDAF"/>
    <w:rsid w:val="23A20EE6"/>
    <w:rsid w:val="244408D7"/>
    <w:rsid w:val="25910FA5"/>
    <w:rsid w:val="25C02441"/>
    <w:rsid w:val="2636AECD"/>
    <w:rsid w:val="26FF39AB"/>
    <w:rsid w:val="27B8EF2D"/>
    <w:rsid w:val="2802E53A"/>
    <w:rsid w:val="280AD2C0"/>
    <w:rsid w:val="2881E1AF"/>
    <w:rsid w:val="2AB6ED1F"/>
    <w:rsid w:val="2B468983"/>
    <w:rsid w:val="2B4B8A0F"/>
    <w:rsid w:val="2B5E8B4E"/>
    <w:rsid w:val="2CA5F051"/>
    <w:rsid w:val="2CD7EFA7"/>
    <w:rsid w:val="2DDB04F1"/>
    <w:rsid w:val="2ECEB728"/>
    <w:rsid w:val="2EFC32E2"/>
    <w:rsid w:val="2F8C2EC4"/>
    <w:rsid w:val="2FE46110"/>
    <w:rsid w:val="3211A457"/>
    <w:rsid w:val="333C8F8B"/>
    <w:rsid w:val="33DC4714"/>
    <w:rsid w:val="3449A626"/>
    <w:rsid w:val="34A612D0"/>
    <w:rsid w:val="356ABAB5"/>
    <w:rsid w:val="35DFEAE8"/>
    <w:rsid w:val="36D691A8"/>
    <w:rsid w:val="37DB0A5B"/>
    <w:rsid w:val="396DBCAB"/>
    <w:rsid w:val="3AA0780E"/>
    <w:rsid w:val="3B702427"/>
    <w:rsid w:val="3CDB3F50"/>
    <w:rsid w:val="3DC06594"/>
    <w:rsid w:val="3F601779"/>
    <w:rsid w:val="3F6E5093"/>
    <w:rsid w:val="3FFB8339"/>
    <w:rsid w:val="40E31AD8"/>
    <w:rsid w:val="40E507E2"/>
    <w:rsid w:val="4154EB86"/>
    <w:rsid w:val="41AEB073"/>
    <w:rsid w:val="421CA4E2"/>
    <w:rsid w:val="4374AD44"/>
    <w:rsid w:val="44ACE31C"/>
    <w:rsid w:val="45824E11"/>
    <w:rsid w:val="46A69627"/>
    <w:rsid w:val="4784C1D0"/>
    <w:rsid w:val="47A96DD0"/>
    <w:rsid w:val="47E31E35"/>
    <w:rsid w:val="47FFEA03"/>
    <w:rsid w:val="481E8A25"/>
    <w:rsid w:val="48561385"/>
    <w:rsid w:val="48620C3F"/>
    <w:rsid w:val="48F56CA6"/>
    <w:rsid w:val="491ACB77"/>
    <w:rsid w:val="4A6192B5"/>
    <w:rsid w:val="4A78E7E5"/>
    <w:rsid w:val="4A803FE5"/>
    <w:rsid w:val="4ACD50F1"/>
    <w:rsid w:val="4AEB2239"/>
    <w:rsid w:val="4B39D30D"/>
    <w:rsid w:val="4B3C46F8"/>
    <w:rsid w:val="4BC89C53"/>
    <w:rsid w:val="4C2AE198"/>
    <w:rsid w:val="4C86F29A"/>
    <w:rsid w:val="4CB87810"/>
    <w:rsid w:val="4D6F04CF"/>
    <w:rsid w:val="4E036DE7"/>
    <w:rsid w:val="5070DD41"/>
    <w:rsid w:val="51039E72"/>
    <w:rsid w:val="511C374F"/>
    <w:rsid w:val="511CC6CF"/>
    <w:rsid w:val="512DCAE2"/>
    <w:rsid w:val="512F7F3C"/>
    <w:rsid w:val="5133E755"/>
    <w:rsid w:val="5212B679"/>
    <w:rsid w:val="5283268F"/>
    <w:rsid w:val="529F6ED3"/>
    <w:rsid w:val="52C11740"/>
    <w:rsid w:val="54BC0A5C"/>
    <w:rsid w:val="555D99EF"/>
    <w:rsid w:val="55B6EC45"/>
    <w:rsid w:val="5623F971"/>
    <w:rsid w:val="57BC30F8"/>
    <w:rsid w:val="580A2423"/>
    <w:rsid w:val="583C02B3"/>
    <w:rsid w:val="58A905D6"/>
    <w:rsid w:val="5A94C0CC"/>
    <w:rsid w:val="5B1C1C90"/>
    <w:rsid w:val="5D0DBC74"/>
    <w:rsid w:val="5D503EE5"/>
    <w:rsid w:val="5DE2217A"/>
    <w:rsid w:val="5F7DF1DB"/>
    <w:rsid w:val="5F85DF61"/>
    <w:rsid w:val="600DA4E0"/>
    <w:rsid w:val="604B3282"/>
    <w:rsid w:val="607D9D68"/>
    <w:rsid w:val="609BE13E"/>
    <w:rsid w:val="612AC64F"/>
    <w:rsid w:val="62BD8023"/>
    <w:rsid w:val="666C2FD4"/>
    <w:rsid w:val="66863979"/>
    <w:rsid w:val="671DAC40"/>
    <w:rsid w:val="67692C3A"/>
    <w:rsid w:val="67CBAF07"/>
    <w:rsid w:val="68080035"/>
    <w:rsid w:val="6815AF37"/>
    <w:rsid w:val="6885D0C9"/>
    <w:rsid w:val="6916A7AC"/>
    <w:rsid w:val="69A3D096"/>
    <w:rsid w:val="6A0CF8AC"/>
    <w:rsid w:val="6A57B014"/>
    <w:rsid w:val="6AC772E2"/>
    <w:rsid w:val="6B26754C"/>
    <w:rsid w:val="6BC9A736"/>
    <w:rsid w:val="6BFD43A9"/>
    <w:rsid w:val="6C443F19"/>
    <w:rsid w:val="6C88D6FA"/>
    <w:rsid w:val="6CC451BA"/>
    <w:rsid w:val="6D7A415A"/>
    <w:rsid w:val="6DA8CAE1"/>
    <w:rsid w:val="6E0032CA"/>
    <w:rsid w:val="6F33DD82"/>
    <w:rsid w:val="6F71CA09"/>
    <w:rsid w:val="705267F7"/>
    <w:rsid w:val="70D0BC10"/>
    <w:rsid w:val="70D57BD4"/>
    <w:rsid w:val="70E74992"/>
    <w:rsid w:val="7154F37D"/>
    <w:rsid w:val="72C5EFFD"/>
    <w:rsid w:val="72D54A19"/>
    <w:rsid w:val="72EB30C8"/>
    <w:rsid w:val="73CBC796"/>
    <w:rsid w:val="754313F1"/>
    <w:rsid w:val="75928348"/>
    <w:rsid w:val="75D6131E"/>
    <w:rsid w:val="762CDA13"/>
    <w:rsid w:val="76DB8F43"/>
    <w:rsid w:val="76DE31A5"/>
    <w:rsid w:val="77FAEF42"/>
    <w:rsid w:val="78231A2B"/>
    <w:rsid w:val="7829A124"/>
    <w:rsid w:val="7830D182"/>
    <w:rsid w:val="783EEE5E"/>
    <w:rsid w:val="792169A5"/>
    <w:rsid w:val="7996BFA3"/>
    <w:rsid w:val="7A36A864"/>
    <w:rsid w:val="7A55FF57"/>
    <w:rsid w:val="7A5925C1"/>
    <w:rsid w:val="7B7439C5"/>
    <w:rsid w:val="7BF6ED56"/>
    <w:rsid w:val="7C8BDCDF"/>
    <w:rsid w:val="7D0F5106"/>
    <w:rsid w:val="7D1953C7"/>
    <w:rsid w:val="7E7E33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130DFA"/>
  <w15:docId w15:val="{C7E4EA3B-7971-46A8-975B-5368A507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5C"/>
    <w:pPr>
      <w:spacing w:after="170"/>
    </w:pPr>
    <w:rPr>
      <w:sz w:val="19"/>
      <w:szCs w:val="19"/>
      <w:lang w:val="en-AU"/>
    </w:rPr>
  </w:style>
  <w:style w:type="paragraph" w:styleId="Heading1">
    <w:name w:val="heading 1"/>
    <w:basedOn w:val="Normal"/>
    <w:next w:val="BodyText"/>
    <w:link w:val="Heading1Char"/>
    <w:qFormat/>
    <w:rsid w:val="00A41B92"/>
    <w:pPr>
      <w:keepNext/>
      <w:spacing w:before="120" w:after="0"/>
      <w:outlineLvl w:val="0"/>
    </w:pPr>
    <w:rPr>
      <w:rFonts w:eastAsia="Times New Roman" w:cs="Arial"/>
      <w:b/>
      <w:bCs/>
      <w:color w:val="000000"/>
      <w:sz w:val="22"/>
      <w:szCs w:val="24"/>
      <w:lang w:val="en-US" w:eastAsia="en-AU"/>
    </w:rPr>
  </w:style>
  <w:style w:type="paragraph" w:styleId="Heading2">
    <w:name w:val="heading 2"/>
    <w:basedOn w:val="Normal"/>
    <w:next w:val="BodyText"/>
    <w:link w:val="Heading2Char"/>
    <w:uiPriority w:val="99"/>
    <w:qFormat/>
    <w:rsid w:val="00636744"/>
    <w:pPr>
      <w:spacing w:before="200" w:after="60"/>
      <w:outlineLvl w:val="1"/>
    </w:pPr>
    <w:rPr>
      <w:rFonts w:eastAsia="Times New Roman"/>
      <w:b/>
      <w:bCs/>
      <w:caps/>
      <w:color w:val="000000"/>
      <w:sz w:val="22"/>
      <w:szCs w:val="22"/>
      <w:lang w:val="en-US" w:eastAsia="en-AU"/>
    </w:rPr>
  </w:style>
  <w:style w:type="paragraph" w:styleId="Heading3">
    <w:name w:val="heading 3"/>
    <w:basedOn w:val="Normal"/>
    <w:next w:val="BodyText"/>
    <w:link w:val="Heading3Char"/>
    <w:qFormat/>
    <w:rsid w:val="00F06A87"/>
    <w:pPr>
      <w:keepNext/>
      <w:spacing w:before="180" w:after="60" w:line="240" w:lineRule="atLeast"/>
      <w:outlineLvl w:val="2"/>
    </w:pPr>
    <w:rPr>
      <w:rFonts w:eastAsia="Times New Roman" w:cs="Arial"/>
      <w:b/>
      <w:bCs/>
      <w:caps/>
      <w:color w:val="000000"/>
      <w:sz w:val="20"/>
      <w:szCs w:val="20"/>
      <w:lang w:val="en-US" w:eastAsia="en-AU"/>
    </w:rPr>
  </w:style>
  <w:style w:type="paragraph" w:styleId="Heading4">
    <w:name w:val="heading 4"/>
    <w:basedOn w:val="Normal"/>
    <w:next w:val="BodyText"/>
    <w:link w:val="Heading4Char"/>
    <w:uiPriority w:val="99"/>
    <w:qFormat/>
    <w:rsid w:val="00F32235"/>
    <w:pPr>
      <w:keepNext/>
      <w:spacing w:before="140" w:after="60" w:line="230" w:lineRule="atLeast"/>
      <w:outlineLvl w:val="3"/>
    </w:pPr>
    <w:rPr>
      <w:rFonts w:eastAsia="Times New Roman" w:cs="Arial"/>
      <w:b/>
      <w:bCs/>
      <w:color w:val="000000"/>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71F5"/>
    <w:rPr>
      <w:rFonts w:eastAsia="Times New Roman" w:cs="Arial"/>
      <w:b/>
      <w:bCs/>
      <w:color w:val="000000"/>
      <w:sz w:val="22"/>
      <w:szCs w:val="24"/>
      <w:lang w:eastAsia="en-AU"/>
    </w:rPr>
  </w:style>
  <w:style w:type="character" w:customStyle="1" w:styleId="Heading2Char">
    <w:name w:val="Heading 2 Char"/>
    <w:basedOn w:val="DefaultParagraphFont"/>
    <w:link w:val="Heading2"/>
    <w:uiPriority w:val="99"/>
    <w:rsid w:val="00636744"/>
    <w:rPr>
      <w:rFonts w:eastAsia="Times New Roman"/>
      <w:b/>
      <w:bCs/>
      <w:caps/>
      <w:color w:val="000000"/>
      <w:sz w:val="22"/>
      <w:szCs w:val="22"/>
      <w:lang w:eastAsia="en-AU"/>
    </w:rPr>
  </w:style>
  <w:style w:type="character" w:customStyle="1" w:styleId="Heading3Char">
    <w:name w:val="Heading 3 Char"/>
    <w:basedOn w:val="DefaultParagraphFont"/>
    <w:link w:val="Heading3"/>
    <w:uiPriority w:val="99"/>
    <w:rsid w:val="00F06A87"/>
    <w:rPr>
      <w:rFonts w:eastAsia="Times New Roman" w:cs="Times New Roman"/>
      <w:b/>
      <w:caps/>
      <w:color w:val="000000"/>
      <w:lang w:eastAsia="en-AU"/>
    </w:rPr>
  </w:style>
  <w:style w:type="character" w:customStyle="1" w:styleId="Heading4Char">
    <w:name w:val="Heading 4 Char"/>
    <w:basedOn w:val="DefaultParagraphFont"/>
    <w:link w:val="Heading4"/>
    <w:uiPriority w:val="99"/>
    <w:rsid w:val="00F32235"/>
    <w:rPr>
      <w:rFonts w:eastAsia="Times New Roman" w:cs="Times New Roman"/>
      <w:b/>
      <w:color w:val="000000"/>
      <w:lang w:eastAsia="en-AU"/>
    </w:rPr>
  </w:style>
  <w:style w:type="paragraph" w:styleId="Title">
    <w:name w:val="Title"/>
    <w:basedOn w:val="Normal"/>
    <w:next w:val="Normal"/>
    <w:link w:val="TitleChar"/>
    <w:uiPriority w:val="99"/>
    <w:qFormat/>
    <w:rsid w:val="002071F5"/>
    <w:pPr>
      <w:pBdr>
        <w:bottom w:val="single" w:sz="4" w:space="1" w:color="auto"/>
      </w:pBdr>
      <w:spacing w:after="60" w:line="320" w:lineRule="atLeast"/>
    </w:pPr>
    <w:rPr>
      <w:rFonts w:eastAsia="Times New Roman"/>
      <w:b/>
      <w:bCs/>
      <w:caps/>
      <w:color w:val="000000"/>
      <w:sz w:val="28"/>
      <w:szCs w:val="28"/>
      <w:lang w:val="en-US"/>
    </w:rPr>
  </w:style>
  <w:style w:type="character" w:customStyle="1" w:styleId="TitleChar">
    <w:name w:val="Title Char"/>
    <w:basedOn w:val="DefaultParagraphFont"/>
    <w:link w:val="Title"/>
    <w:uiPriority w:val="99"/>
    <w:rsid w:val="002071F5"/>
    <w:rPr>
      <w:rFonts w:eastAsia="Times New Roman" w:cs="Times New Roman"/>
      <w:b/>
      <w:caps/>
      <w:color w:val="000000"/>
      <w:sz w:val="28"/>
    </w:rPr>
  </w:style>
  <w:style w:type="paragraph" w:customStyle="1" w:styleId="Bullets2">
    <w:name w:val="Bullets 2"/>
    <w:qFormat/>
    <w:rsid w:val="00636744"/>
    <w:pPr>
      <w:spacing w:after="60" w:line="260" w:lineRule="atLeast"/>
    </w:pPr>
    <w:rPr>
      <w:szCs w:val="19"/>
      <w:lang w:val="en-AU" w:eastAsia="en-AU"/>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val="en-AU"/>
    </w:rPr>
  </w:style>
  <w:style w:type="paragraph" w:styleId="BodyText">
    <w:name w:val="Body Text"/>
    <w:basedOn w:val="Normal"/>
    <w:link w:val="BodyTextChar"/>
    <w:rsid w:val="00C25A43"/>
    <w:pPr>
      <w:spacing w:before="60" w:line="260" w:lineRule="atLeast"/>
    </w:pPr>
    <w:rPr>
      <w:sz w:val="20"/>
      <w:szCs w:val="20"/>
      <w:lang w:val="en-US" w:eastAsia="en-AU"/>
    </w:rPr>
  </w:style>
  <w:style w:type="character" w:customStyle="1" w:styleId="BodyTextChar">
    <w:name w:val="Body Text Char"/>
    <w:basedOn w:val="DefaultParagraphFont"/>
    <w:link w:val="BodyText"/>
    <w:uiPriority w:val="99"/>
    <w:rsid w:val="00C25A43"/>
    <w:rPr>
      <w:rFonts w:cs="Times New Roman"/>
      <w:lang w:eastAsia="en-AU"/>
    </w:rPr>
  </w:style>
  <w:style w:type="paragraph" w:customStyle="1" w:styleId="Bullets1">
    <w:name w:val="Bullets 1"/>
    <w:qFormat/>
    <w:rsid w:val="00636744"/>
    <w:pPr>
      <w:spacing w:after="60" w:line="260" w:lineRule="atLeast"/>
    </w:pPr>
    <w:rPr>
      <w:szCs w:val="19"/>
      <w:lang w:val="en-AU" w:eastAsia="en-AU"/>
    </w:rPr>
  </w:style>
  <w:style w:type="paragraph" w:styleId="Header">
    <w:name w:val="header"/>
    <w:basedOn w:val="Normal"/>
    <w:link w:val="HeaderChar"/>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rPr>
      <w:rFonts w:cs="Times New Roman"/>
    </w:rPr>
  </w:style>
  <w:style w:type="paragraph" w:styleId="Footer">
    <w:name w:val="footer"/>
    <w:basedOn w:val="Normal"/>
    <w:link w:val="FooterChar"/>
    <w:uiPriority w:val="99"/>
    <w:semiHidden/>
    <w:rsid w:val="00F03AC2"/>
    <w:pPr>
      <w:tabs>
        <w:tab w:val="center" w:pos="4513"/>
        <w:tab w:val="right" w:pos="9026"/>
      </w:tabs>
      <w:spacing w:after="0"/>
    </w:pPr>
    <w:rPr>
      <w:sz w:val="16"/>
      <w:szCs w:val="16"/>
      <w:lang w:val="en-US"/>
    </w:rPr>
  </w:style>
  <w:style w:type="character" w:customStyle="1" w:styleId="FooterChar">
    <w:name w:val="Footer Char"/>
    <w:basedOn w:val="DefaultParagraphFont"/>
    <w:link w:val="Footer"/>
    <w:uiPriority w:val="99"/>
    <w:rsid w:val="00F03AC2"/>
    <w:rPr>
      <w:rFonts w:cs="Times New Roman"/>
      <w:sz w:val="16"/>
    </w:rPr>
  </w:style>
  <w:style w:type="table" w:styleId="TableGrid">
    <w:name w:val="Table Grid"/>
    <w:basedOn w:val="TableNormal"/>
    <w:uiPriority w:val="99"/>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uiPriority w:val="99"/>
    <w:rsid w:val="002071F5"/>
    <w:pPr>
      <w:spacing w:after="720" w:line="230" w:lineRule="atLeast"/>
    </w:pPr>
    <w:rPr>
      <w:rFonts w:eastAsia="Times New Roman" w:cs="Arial"/>
      <w:b/>
      <w:bCs/>
      <w:color w:val="000000"/>
      <w:sz w:val="19"/>
      <w:szCs w:val="19"/>
      <w:lang w:val="en-AU" w:eastAsia="en-AU"/>
    </w:rPr>
  </w:style>
  <w:style w:type="paragraph" w:customStyle="1" w:styleId="Attachment2">
    <w:name w:val="Attachment 2"/>
    <w:next w:val="BodyText"/>
    <w:qFormat/>
    <w:rsid w:val="00AD7668"/>
    <w:pPr>
      <w:spacing w:after="720"/>
    </w:pPr>
    <w:rPr>
      <w:rFonts w:eastAsia="Times New Roman" w:cs="Arial"/>
      <w:b/>
      <w:bCs/>
      <w:color w:val="000000"/>
      <w:sz w:val="24"/>
      <w:szCs w:val="24"/>
      <w:lang w:val="en-AU"/>
    </w:rPr>
  </w:style>
  <w:style w:type="paragraph" w:customStyle="1" w:styleId="Bullets3">
    <w:name w:val="Bullets 3"/>
    <w:qFormat/>
    <w:rsid w:val="00636744"/>
    <w:pPr>
      <w:spacing w:after="60" w:line="260" w:lineRule="atLeast"/>
    </w:pPr>
    <w:rPr>
      <w:szCs w:val="19"/>
      <w:lang w:val="en-AU" w:eastAsia="en-AU"/>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rsid w:val="002A02CA"/>
    <w:pPr>
      <w:spacing w:after="0"/>
    </w:pPr>
    <w:rPr>
      <w:rFonts w:ascii="Tahoma" w:hAnsi="Tahoma"/>
      <w:sz w:val="16"/>
      <w:szCs w:val="16"/>
      <w:lang w:val="en-US"/>
    </w:rPr>
  </w:style>
  <w:style w:type="character" w:customStyle="1" w:styleId="BalloonTextChar">
    <w:name w:val="Balloon Text Char"/>
    <w:basedOn w:val="DefaultParagraphFont"/>
    <w:link w:val="BalloonText"/>
    <w:uiPriority w:val="99"/>
    <w:semiHidden/>
    <w:rsid w:val="002A02CA"/>
    <w:rPr>
      <w:rFonts w:ascii="Tahoma" w:hAnsi="Tahoma" w:cs="Times New Roman"/>
      <w:sz w:val="16"/>
    </w:rPr>
  </w:style>
  <w:style w:type="character" w:styleId="Hyperlink">
    <w:name w:val="Hyperlink"/>
    <w:basedOn w:val="DefaultParagraphFont"/>
    <w:uiPriority w:val="99"/>
    <w:rsid w:val="00316F5E"/>
    <w:rPr>
      <w:rFonts w:cs="Times New Roman"/>
      <w:color w:val="0000FF"/>
      <w:u w:val="single"/>
    </w:rPr>
  </w:style>
  <w:style w:type="paragraph" w:styleId="FootnoteText">
    <w:name w:val="footnote text"/>
    <w:basedOn w:val="Normal"/>
    <w:link w:val="FootnoteTextChar"/>
    <w:uiPriority w:val="99"/>
    <w:semiHidden/>
    <w:rsid w:val="00920DBA"/>
    <w:pPr>
      <w:spacing w:after="0"/>
    </w:pPr>
    <w:rPr>
      <w:rFonts w:eastAsia="Times New Roman"/>
      <w:sz w:val="20"/>
      <w:szCs w:val="20"/>
      <w:lang w:val="en-US"/>
    </w:rPr>
  </w:style>
  <w:style w:type="character" w:customStyle="1" w:styleId="FootnoteTextChar">
    <w:name w:val="Footnote Text Char"/>
    <w:basedOn w:val="DefaultParagraphFont"/>
    <w:link w:val="FootnoteText"/>
    <w:uiPriority w:val="99"/>
    <w:semiHidden/>
    <w:rsid w:val="00920DBA"/>
    <w:rPr>
      <w:rFonts w:eastAsia="Times New Roman" w:cs="Times New Roman"/>
      <w:snapToGrid w:val="0"/>
      <w:sz w:val="20"/>
    </w:rPr>
  </w:style>
  <w:style w:type="character" w:styleId="FootnoteReference">
    <w:name w:val="footnote reference"/>
    <w:basedOn w:val="DefaultParagraphFont"/>
    <w:uiPriority w:val="99"/>
    <w:semiHidden/>
    <w:rsid w:val="00920DBA"/>
    <w:rPr>
      <w:rFonts w:cs="Times New Roman"/>
      <w:vertAlign w:val="superscript"/>
    </w:rPr>
  </w:style>
  <w:style w:type="paragraph" w:customStyle="1" w:styleId="AttachmentNumberedHeading1">
    <w:name w:val="Attachment Numbered Heading 1"/>
    <w:uiPriority w:val="99"/>
    <w:rsid w:val="007969AD"/>
    <w:pPr>
      <w:numPr>
        <w:numId w:val="10"/>
      </w:numPr>
      <w:spacing w:before="200" w:after="60"/>
    </w:pPr>
    <w:rPr>
      <w:rFonts w:ascii="Arial Bold" w:eastAsia="Times New Roman" w:hAnsi="Arial Bold" w:cs="Arial"/>
      <w:b/>
      <w:bCs/>
      <w:color w:val="000000"/>
      <w:sz w:val="22"/>
      <w:szCs w:val="22"/>
      <w:lang w:val="en-AU" w:eastAsia="en-AU"/>
    </w:rPr>
  </w:style>
  <w:style w:type="paragraph" w:customStyle="1" w:styleId="AttachmentNumberedHeading2">
    <w:name w:val="Attachment Numbered Heading 2"/>
    <w:next w:val="BodyText"/>
    <w:uiPriority w:val="99"/>
    <w:rsid w:val="001B03C4"/>
    <w:pPr>
      <w:numPr>
        <w:ilvl w:val="1"/>
        <w:numId w:val="10"/>
      </w:numPr>
      <w:spacing w:before="140" w:line="260" w:lineRule="atLeast"/>
    </w:pPr>
    <w:rPr>
      <w:rFonts w:eastAsia="Times New Roman" w:cs="Arial"/>
      <w:b/>
      <w:bCs/>
      <w:color w:val="000000"/>
      <w:lang w:val="en-AU" w:eastAsia="en-AU"/>
    </w:rPr>
  </w:style>
  <w:style w:type="paragraph" w:customStyle="1" w:styleId="Tablebullets">
    <w:name w:val="Table bullets"/>
    <w:basedOn w:val="Normal"/>
    <w:uiPriority w:val="99"/>
    <w:rsid w:val="00883C68"/>
    <w:pPr>
      <w:numPr>
        <w:numId w:val="11"/>
      </w:numPr>
      <w:tabs>
        <w:tab w:val="left" w:pos="284"/>
      </w:tabs>
      <w:spacing w:before="40" w:after="40" w:line="260" w:lineRule="atLeast"/>
      <w:ind w:left="284" w:hanging="284"/>
    </w:pPr>
    <w:rPr>
      <w:rFonts w:eastAsia="Times New Roman" w:cs="Tms Rmn"/>
      <w:sz w:val="20"/>
      <w:szCs w:val="20"/>
      <w:lang w:val="en-GB"/>
    </w:rPr>
  </w:style>
  <w:style w:type="paragraph" w:customStyle="1" w:styleId="Tablecolumnhead">
    <w:name w:val="Table column head"/>
    <w:basedOn w:val="Normal"/>
    <w:uiPriority w:val="99"/>
    <w:rsid w:val="00883C68"/>
    <w:pPr>
      <w:spacing w:before="40" w:after="40"/>
    </w:pPr>
    <w:rPr>
      <w:rFonts w:eastAsia="Times New Roman" w:cs="Tms Rmn"/>
      <w:b/>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z w:val="20"/>
      <w:szCs w:val="20"/>
      <w:lang w:val="en-GB"/>
    </w:rPr>
  </w:style>
  <w:style w:type="paragraph" w:customStyle="1" w:styleId="BodyText85ptBefore">
    <w:name w:val="Body Text 8.5pt Before"/>
    <w:basedOn w:val="BodyText3ptAfter"/>
    <w:uiPriority w:val="99"/>
    <w:rsid w:val="007969AD"/>
    <w:pPr>
      <w:spacing w:before="170"/>
    </w:pPr>
  </w:style>
  <w:style w:type="paragraph" w:customStyle="1" w:styleId="Policybulletsindented">
    <w:name w:val="Policy bullets indented"/>
    <w:basedOn w:val="Policybullets"/>
    <w:uiPriority w:val="99"/>
    <w:rsid w:val="00771F0D"/>
    <w:pPr>
      <w:numPr>
        <w:numId w:val="13"/>
      </w:numPr>
      <w:tabs>
        <w:tab w:val="left" w:pos="5"/>
      </w:tabs>
      <w:ind w:left="720"/>
    </w:pPr>
  </w:style>
  <w:style w:type="paragraph" w:customStyle="1" w:styleId="Policybullets">
    <w:name w:val="Policy bullets"/>
    <w:basedOn w:val="Policytext"/>
    <w:rsid w:val="00771F0D"/>
    <w:pPr>
      <w:numPr>
        <w:numId w:val="12"/>
      </w:numPr>
      <w:ind w:left="227" w:hanging="227"/>
    </w:pPr>
  </w:style>
  <w:style w:type="paragraph" w:customStyle="1" w:styleId="Policytext">
    <w:name w:val="Policy text"/>
    <w:rsid w:val="00771F0D"/>
    <w:pPr>
      <w:spacing w:before="80" w:after="40" w:line="280" w:lineRule="atLeast"/>
    </w:pPr>
    <w:rPr>
      <w:rFonts w:eastAsia="Times New Roman"/>
      <w:sz w:val="22"/>
      <w:szCs w:val="22"/>
    </w:rPr>
  </w:style>
  <w:style w:type="character" w:customStyle="1" w:styleId="PolicytextChar">
    <w:name w:val="Policy text Char"/>
    <w:rsid w:val="00771F0D"/>
    <w:rPr>
      <w:rFonts w:eastAsia="Times New Roman"/>
      <w:snapToGrid w:val="0"/>
      <w:sz w:val="22"/>
    </w:rPr>
  </w:style>
  <w:style w:type="character" w:customStyle="1" w:styleId="bc">
    <w:name w:val="bc"/>
    <w:uiPriority w:val="99"/>
    <w:rsid w:val="00771F0D"/>
  </w:style>
  <w:style w:type="paragraph" w:customStyle="1" w:styleId="Attachmenttitle">
    <w:name w:val="Attachment title"/>
    <w:basedOn w:val="Normal"/>
    <w:uiPriority w:val="99"/>
    <w:rsid w:val="00854C83"/>
    <w:pPr>
      <w:spacing w:before="120" w:after="240"/>
      <w:jc w:val="center"/>
    </w:pPr>
    <w:rPr>
      <w:rFonts w:eastAsia="Times New Roman" w:cs="Courier New"/>
      <w:b/>
      <w:sz w:val="28"/>
      <w:szCs w:val="32"/>
      <w:lang w:val="en-US"/>
    </w:rPr>
  </w:style>
  <w:style w:type="paragraph" w:customStyle="1" w:styleId="Attachmentsubtitle">
    <w:name w:val="Attachment subtitle"/>
    <w:basedOn w:val="Attachmenttitle"/>
    <w:uiPriority w:val="99"/>
    <w:rsid w:val="00854C83"/>
    <w:pPr>
      <w:spacing w:before="240" w:after="120"/>
      <w:jc w:val="left"/>
    </w:pPr>
    <w:rPr>
      <w:sz w:val="24"/>
    </w:rPr>
  </w:style>
  <w:style w:type="paragraph" w:styleId="BodyText3">
    <w:name w:val="Body Text 3"/>
    <w:basedOn w:val="Normal"/>
    <w:link w:val="BodyText3Char"/>
    <w:semiHidden/>
    <w:rsid w:val="00A41B92"/>
    <w:pPr>
      <w:spacing w:before="120" w:after="0"/>
    </w:pPr>
    <w:rPr>
      <w:rFonts w:ascii="Verdana" w:hAnsi="Verdana" w:cs="Arial"/>
      <w:color w:val="0000FF"/>
      <w:sz w:val="20"/>
      <w:szCs w:val="24"/>
    </w:rPr>
  </w:style>
  <w:style w:type="character" w:customStyle="1" w:styleId="BodyText3Char">
    <w:name w:val="Body Text 3 Char"/>
    <w:basedOn w:val="DefaultParagraphFont"/>
    <w:link w:val="BodyText3"/>
    <w:uiPriority w:val="99"/>
    <w:semiHidden/>
    <w:rsid w:val="0061041E"/>
    <w:rPr>
      <w:rFonts w:cs="Times New Roman"/>
      <w:sz w:val="16"/>
      <w:lang w:val="en-AU"/>
    </w:rPr>
  </w:style>
  <w:style w:type="paragraph" w:styleId="ListParagraph">
    <w:name w:val="List Paragraph"/>
    <w:basedOn w:val="Normal"/>
    <w:uiPriority w:val="34"/>
    <w:qFormat/>
    <w:rsid w:val="00A41B92"/>
    <w:pPr>
      <w:spacing w:after="0"/>
      <w:ind w:left="720"/>
      <w:contextualSpacing/>
    </w:pPr>
    <w:rPr>
      <w:rFonts w:ascii="Times New Roman" w:hAnsi="Times New Roman"/>
      <w:sz w:val="24"/>
      <w:szCs w:val="24"/>
    </w:rPr>
  </w:style>
  <w:style w:type="character" w:styleId="PageNumber">
    <w:name w:val="page number"/>
    <w:basedOn w:val="DefaultParagraphFont"/>
    <w:semiHidden/>
    <w:rsid w:val="00A41B92"/>
    <w:rPr>
      <w:rFonts w:cs="Times New Roman"/>
    </w:rPr>
  </w:style>
  <w:style w:type="character" w:styleId="FollowedHyperlink">
    <w:name w:val="FollowedHyperlink"/>
    <w:basedOn w:val="DefaultParagraphFont"/>
    <w:uiPriority w:val="99"/>
    <w:semiHidden/>
    <w:unhideWhenUsed/>
    <w:rsid w:val="00476641"/>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161D6"/>
    <w:rPr>
      <w:sz w:val="19"/>
      <w:szCs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7570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6B4D-85B2-4AD2-B2C5-52E8040C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3487</Words>
  <Characters>19877</Characters>
  <Application>Microsoft Office Word</Application>
  <DocSecurity>0</DocSecurity>
  <Lines>165</Lines>
  <Paragraphs>46</Paragraphs>
  <ScaleCrop>false</ScaleCrop>
  <Company>[Service Name]</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Jolly</dc:creator>
  <cp:keywords/>
  <cp:lastModifiedBy>Kristy Wilde</cp:lastModifiedBy>
  <cp:revision>2</cp:revision>
  <cp:lastPrinted>2018-11-23T04:10:00Z</cp:lastPrinted>
  <dcterms:created xsi:type="dcterms:W3CDTF">2023-04-20T01:16:00Z</dcterms:created>
  <dcterms:modified xsi:type="dcterms:W3CDTF">2023-04-20T01:16:00Z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